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3BFD" w:rsidRPr="00CE3A0A" w:rsidRDefault="00453BFD" w:rsidP="0079599A">
      <w:pPr>
        <w:tabs>
          <w:tab w:val="right" w:pos="9180"/>
        </w:tabs>
        <w:spacing w:after="0" w:line="240" w:lineRule="auto"/>
        <w:rPr>
          <w:rFonts w:ascii="Arial" w:eastAsia="Times New Roman" w:hAnsi="Arial" w:cs="Arial"/>
          <w:sz w:val="24"/>
          <w:szCs w:val="24"/>
          <w:lang w:eastAsia="en-AU"/>
        </w:rPr>
      </w:pPr>
      <w:r>
        <w:rPr>
          <w:rFonts w:ascii="Myriad Pro" w:eastAsia="Times New Roman" w:hAnsi="Myriad Pro" w:cs="Arial"/>
          <w:i/>
          <w:noProof/>
          <w:sz w:val="44"/>
          <w:szCs w:val="44"/>
          <w:lang w:eastAsia="en-AU"/>
        </w:rPr>
        <w:drawing>
          <wp:inline distT="0" distB="0" distL="0" distR="0">
            <wp:extent cx="2457450" cy="794463"/>
            <wp:effectExtent l="0" t="0" r="0" b="5715"/>
            <wp:docPr id="1" name="Picture 1" descr="Y4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4L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57450" cy="794463"/>
                    </a:xfrm>
                    <a:prstGeom prst="rect">
                      <a:avLst/>
                    </a:prstGeom>
                    <a:noFill/>
                    <a:ln>
                      <a:noFill/>
                    </a:ln>
                  </pic:spPr>
                </pic:pic>
              </a:graphicData>
            </a:graphic>
          </wp:inline>
        </w:drawing>
      </w:r>
      <w:r w:rsidR="0079599A">
        <w:rPr>
          <w:rFonts w:ascii="Arial" w:eastAsia="Times New Roman" w:hAnsi="Arial" w:cs="Arial"/>
          <w:sz w:val="20"/>
          <w:szCs w:val="20"/>
          <w:lang w:eastAsia="en-AU"/>
        </w:rPr>
        <w:tab/>
      </w:r>
      <w:r w:rsidR="0079599A">
        <w:rPr>
          <w:rFonts w:ascii="Arial" w:eastAsia="Times New Roman" w:hAnsi="Arial" w:cs="Arial"/>
          <w:sz w:val="20"/>
          <w:szCs w:val="20"/>
          <w:lang w:eastAsia="en-AU"/>
        </w:rPr>
        <w:tab/>
      </w:r>
      <w:r w:rsidR="0079599A">
        <w:rPr>
          <w:rFonts w:ascii="Arial" w:eastAsia="Times New Roman" w:hAnsi="Arial" w:cs="Arial"/>
          <w:sz w:val="20"/>
          <w:szCs w:val="20"/>
          <w:lang w:eastAsia="en-AU"/>
        </w:rPr>
        <w:tab/>
      </w:r>
      <w:r w:rsidR="0079599A">
        <w:rPr>
          <w:rFonts w:ascii="Arial" w:eastAsia="Times New Roman" w:hAnsi="Arial" w:cs="Arial"/>
          <w:sz w:val="20"/>
          <w:szCs w:val="20"/>
          <w:lang w:eastAsia="en-AU"/>
        </w:rPr>
        <w:tab/>
      </w:r>
      <w:r w:rsidR="0079599A">
        <w:rPr>
          <w:rFonts w:ascii="Arial" w:eastAsia="Times New Roman" w:hAnsi="Arial" w:cs="Arial"/>
          <w:sz w:val="20"/>
          <w:szCs w:val="20"/>
          <w:lang w:eastAsia="en-AU"/>
        </w:rPr>
        <w:tab/>
      </w:r>
      <w:r w:rsidR="0079599A">
        <w:rPr>
          <w:rFonts w:ascii="Arial" w:eastAsia="Times New Roman" w:hAnsi="Arial" w:cs="Arial"/>
          <w:sz w:val="20"/>
          <w:szCs w:val="20"/>
          <w:lang w:eastAsia="en-AU"/>
        </w:rPr>
        <w:tab/>
      </w:r>
      <w:r w:rsidR="0079599A">
        <w:rPr>
          <w:rFonts w:ascii="Arial" w:eastAsia="Times New Roman" w:hAnsi="Arial" w:cs="Arial"/>
          <w:sz w:val="20"/>
          <w:szCs w:val="20"/>
          <w:lang w:eastAsia="en-AU"/>
        </w:rPr>
        <w:tab/>
      </w:r>
      <w:r w:rsidR="00160DB6" w:rsidRPr="00CE3A0A">
        <w:rPr>
          <w:rFonts w:ascii="Arial" w:eastAsia="Times New Roman" w:hAnsi="Arial" w:cs="Arial"/>
          <w:b/>
          <w:sz w:val="24"/>
          <w:szCs w:val="24"/>
          <w:lang w:eastAsia="en-AU"/>
        </w:rPr>
        <w:t>AGENDA ITEM</w:t>
      </w:r>
      <w:r w:rsidR="00752F82">
        <w:rPr>
          <w:rFonts w:ascii="Arial" w:eastAsia="Times New Roman" w:hAnsi="Arial" w:cs="Arial"/>
          <w:b/>
          <w:sz w:val="24"/>
          <w:szCs w:val="24"/>
          <w:lang w:eastAsia="en-AU"/>
        </w:rPr>
        <w:t xml:space="preserve"> 9</w:t>
      </w:r>
    </w:p>
    <w:p w:rsidR="00F641E6" w:rsidRDefault="00F641E6" w:rsidP="00453BFD">
      <w:pPr>
        <w:pBdr>
          <w:bottom w:val="single" w:sz="4" w:space="1" w:color="auto"/>
        </w:pBdr>
        <w:tabs>
          <w:tab w:val="right" w:pos="9180"/>
        </w:tabs>
        <w:spacing w:after="0" w:line="240" w:lineRule="auto"/>
        <w:jc w:val="center"/>
        <w:rPr>
          <w:rFonts w:ascii="Arial" w:eastAsia="Times New Roman" w:hAnsi="Arial" w:cs="Arial"/>
          <w:b/>
          <w:sz w:val="28"/>
          <w:szCs w:val="20"/>
          <w:lang w:eastAsia="en-AU"/>
        </w:rPr>
      </w:pPr>
    </w:p>
    <w:p w:rsidR="00453BFD" w:rsidRPr="00453BFD" w:rsidRDefault="004305DD" w:rsidP="00453BFD">
      <w:pPr>
        <w:pBdr>
          <w:bottom w:val="single" w:sz="4" w:space="1" w:color="auto"/>
        </w:pBdr>
        <w:tabs>
          <w:tab w:val="right" w:pos="9180"/>
        </w:tabs>
        <w:spacing w:after="0" w:line="240" w:lineRule="auto"/>
        <w:jc w:val="center"/>
        <w:rPr>
          <w:rFonts w:ascii="Arial" w:eastAsia="Times New Roman" w:hAnsi="Arial" w:cs="Arial"/>
          <w:b/>
          <w:sz w:val="28"/>
          <w:szCs w:val="20"/>
          <w:lang w:eastAsia="en-AU"/>
        </w:rPr>
      </w:pPr>
      <w:r>
        <w:rPr>
          <w:rFonts w:ascii="Arial" w:eastAsia="Times New Roman" w:hAnsi="Arial" w:cs="Arial"/>
          <w:b/>
          <w:sz w:val="28"/>
          <w:szCs w:val="20"/>
          <w:lang w:eastAsia="en-AU"/>
        </w:rPr>
        <w:t xml:space="preserve">Summary of </w:t>
      </w:r>
      <w:r w:rsidR="00453BFD">
        <w:rPr>
          <w:rFonts w:ascii="Arial" w:eastAsia="Times New Roman" w:hAnsi="Arial" w:cs="Arial"/>
          <w:b/>
          <w:sz w:val="28"/>
          <w:szCs w:val="20"/>
          <w:lang w:eastAsia="en-AU"/>
        </w:rPr>
        <w:t xml:space="preserve">Grant/funding opportunities for Landholders in </w:t>
      </w:r>
      <w:r>
        <w:rPr>
          <w:rFonts w:ascii="Arial" w:eastAsia="Times New Roman" w:hAnsi="Arial" w:cs="Arial"/>
          <w:b/>
          <w:sz w:val="28"/>
          <w:szCs w:val="20"/>
          <w:lang w:eastAsia="en-AU"/>
        </w:rPr>
        <w:t xml:space="preserve">the </w:t>
      </w:r>
      <w:r w:rsidR="00453BFD">
        <w:rPr>
          <w:rFonts w:ascii="Arial" w:eastAsia="Times New Roman" w:hAnsi="Arial" w:cs="Arial"/>
          <w:b/>
          <w:sz w:val="28"/>
          <w:szCs w:val="20"/>
          <w:lang w:eastAsia="en-AU"/>
        </w:rPr>
        <w:t>Yarra Valley</w:t>
      </w:r>
      <w:r w:rsidR="00422D68" w:rsidRPr="00422D68">
        <w:rPr>
          <w:b/>
          <w:sz w:val="28"/>
        </w:rPr>
        <w:t xml:space="preserve"> </w:t>
      </w:r>
      <w:r w:rsidR="000448E2">
        <w:rPr>
          <w:b/>
          <w:sz w:val="28"/>
        </w:rPr>
        <w:t xml:space="preserve">– </w:t>
      </w:r>
      <w:r w:rsidR="00752F82">
        <w:rPr>
          <w:b/>
          <w:sz w:val="28"/>
        </w:rPr>
        <w:t>Nov</w:t>
      </w:r>
      <w:r w:rsidR="00160DB6">
        <w:rPr>
          <w:b/>
          <w:sz w:val="28"/>
        </w:rPr>
        <w:t xml:space="preserve"> 2015</w:t>
      </w:r>
    </w:p>
    <w:p w:rsidR="008F3962" w:rsidRPr="00422D68" w:rsidRDefault="00422D68" w:rsidP="00422D68">
      <w:pPr>
        <w:spacing w:after="0"/>
        <w:rPr>
          <w:b/>
          <w:sz w:val="12"/>
        </w:rPr>
      </w:pPr>
      <w:r>
        <w:rPr>
          <w:b/>
          <w:sz w:val="28"/>
        </w:rPr>
        <w:t xml:space="preserve"> </w:t>
      </w:r>
    </w:p>
    <w:tbl>
      <w:tblPr>
        <w:tblStyle w:val="TableGrid"/>
        <w:tblW w:w="0" w:type="auto"/>
        <w:tblLayout w:type="fixed"/>
        <w:tblLook w:val="04A0" w:firstRow="1" w:lastRow="0" w:firstColumn="1" w:lastColumn="0" w:noHBand="0" w:noVBand="1"/>
      </w:tblPr>
      <w:tblGrid>
        <w:gridCol w:w="1612"/>
        <w:gridCol w:w="2749"/>
        <w:gridCol w:w="4961"/>
        <w:gridCol w:w="2835"/>
        <w:gridCol w:w="2017"/>
      </w:tblGrid>
      <w:tr w:rsidR="0019492E" w:rsidRPr="008C46C9" w:rsidTr="005614DE">
        <w:trPr>
          <w:tblHeader/>
        </w:trPr>
        <w:tc>
          <w:tcPr>
            <w:tcW w:w="1612" w:type="dxa"/>
            <w:tcBorders>
              <w:bottom w:val="single" w:sz="4" w:space="0" w:color="auto"/>
            </w:tcBorders>
            <w:shd w:val="clear" w:color="auto" w:fill="F79646" w:themeFill="accent6"/>
          </w:tcPr>
          <w:p w:rsidR="00EC3DF3" w:rsidRPr="008C46C9" w:rsidRDefault="00EC3DF3">
            <w:pPr>
              <w:rPr>
                <w:rFonts w:cstheme="minorHAnsi"/>
                <w:b/>
              </w:rPr>
            </w:pPr>
            <w:r w:rsidRPr="008C46C9">
              <w:rPr>
                <w:rFonts w:cstheme="minorHAnsi"/>
                <w:b/>
              </w:rPr>
              <w:t>Grant/Fund Organisation</w:t>
            </w:r>
          </w:p>
        </w:tc>
        <w:tc>
          <w:tcPr>
            <w:tcW w:w="2749" w:type="dxa"/>
            <w:tcBorders>
              <w:bottom w:val="single" w:sz="4" w:space="0" w:color="auto"/>
            </w:tcBorders>
            <w:shd w:val="clear" w:color="auto" w:fill="F79646" w:themeFill="accent6"/>
          </w:tcPr>
          <w:p w:rsidR="00EC3DF3" w:rsidRPr="008C46C9" w:rsidRDefault="00EC3DF3" w:rsidP="002D1F9D">
            <w:pPr>
              <w:rPr>
                <w:rFonts w:cstheme="minorHAnsi"/>
                <w:b/>
              </w:rPr>
            </w:pPr>
            <w:r w:rsidRPr="008C46C9">
              <w:rPr>
                <w:rFonts w:cstheme="minorHAnsi"/>
                <w:b/>
              </w:rPr>
              <w:t>Who can apply</w:t>
            </w:r>
          </w:p>
        </w:tc>
        <w:tc>
          <w:tcPr>
            <w:tcW w:w="4961" w:type="dxa"/>
            <w:tcBorders>
              <w:bottom w:val="single" w:sz="4" w:space="0" w:color="auto"/>
            </w:tcBorders>
            <w:shd w:val="clear" w:color="auto" w:fill="F79646" w:themeFill="accent6"/>
          </w:tcPr>
          <w:p w:rsidR="00EC3DF3" w:rsidRPr="008C46C9" w:rsidRDefault="00EC3DF3" w:rsidP="002D1F9D">
            <w:pPr>
              <w:rPr>
                <w:rFonts w:cstheme="minorHAnsi"/>
                <w:b/>
              </w:rPr>
            </w:pPr>
            <w:r w:rsidRPr="008C46C9">
              <w:rPr>
                <w:rFonts w:cstheme="minorHAnsi"/>
                <w:b/>
              </w:rPr>
              <w:t>Applicable works</w:t>
            </w:r>
          </w:p>
        </w:tc>
        <w:tc>
          <w:tcPr>
            <w:tcW w:w="2835" w:type="dxa"/>
            <w:tcBorders>
              <w:bottom w:val="single" w:sz="4" w:space="0" w:color="auto"/>
            </w:tcBorders>
            <w:shd w:val="clear" w:color="auto" w:fill="F79646" w:themeFill="accent6"/>
          </w:tcPr>
          <w:p w:rsidR="00EC3DF3" w:rsidRPr="008C46C9" w:rsidRDefault="00EC3DF3">
            <w:pPr>
              <w:rPr>
                <w:rFonts w:cstheme="minorHAnsi"/>
                <w:b/>
              </w:rPr>
            </w:pPr>
            <w:r w:rsidRPr="008C46C9">
              <w:rPr>
                <w:rFonts w:cstheme="minorHAnsi"/>
                <w:b/>
              </w:rPr>
              <w:t>Max amount</w:t>
            </w:r>
          </w:p>
        </w:tc>
        <w:tc>
          <w:tcPr>
            <w:tcW w:w="2017" w:type="dxa"/>
            <w:tcBorders>
              <w:bottom w:val="single" w:sz="4" w:space="0" w:color="auto"/>
            </w:tcBorders>
            <w:shd w:val="clear" w:color="auto" w:fill="F79646" w:themeFill="accent6"/>
          </w:tcPr>
          <w:p w:rsidR="00EC3DF3" w:rsidRPr="008C46C9" w:rsidRDefault="00EC3DF3">
            <w:pPr>
              <w:rPr>
                <w:rFonts w:cstheme="minorHAnsi"/>
                <w:b/>
              </w:rPr>
            </w:pPr>
            <w:r w:rsidRPr="008C46C9">
              <w:rPr>
                <w:rFonts w:cstheme="minorHAnsi"/>
                <w:b/>
              </w:rPr>
              <w:t>Contact</w:t>
            </w:r>
          </w:p>
        </w:tc>
      </w:tr>
      <w:tr w:rsidR="00CD6E95" w:rsidRPr="008C46C9" w:rsidTr="005614DE">
        <w:tc>
          <w:tcPr>
            <w:tcW w:w="14174" w:type="dxa"/>
            <w:gridSpan w:val="5"/>
            <w:shd w:val="clear" w:color="auto" w:fill="92D050"/>
          </w:tcPr>
          <w:p w:rsidR="00CD6E95" w:rsidRPr="008C46C9" w:rsidRDefault="006F0C4F">
            <w:pPr>
              <w:rPr>
                <w:rFonts w:cstheme="minorHAnsi"/>
                <w:b/>
              </w:rPr>
            </w:pPr>
            <w:r>
              <w:rPr>
                <w:rFonts w:cstheme="minorHAnsi"/>
                <w:b/>
              </w:rPr>
              <w:t>Yarra Range</w:t>
            </w:r>
            <w:r w:rsidR="00CD6E95" w:rsidRPr="008C46C9">
              <w:rPr>
                <w:rFonts w:cstheme="minorHAnsi"/>
                <w:b/>
              </w:rPr>
              <w:t>s Council</w:t>
            </w:r>
          </w:p>
        </w:tc>
      </w:tr>
      <w:tr w:rsidR="0019492E" w:rsidRPr="008C46C9" w:rsidTr="00422D68">
        <w:tc>
          <w:tcPr>
            <w:tcW w:w="1612" w:type="dxa"/>
          </w:tcPr>
          <w:p w:rsidR="00EC3DF3" w:rsidRPr="008C46C9" w:rsidRDefault="00CD6E95">
            <w:pPr>
              <w:rPr>
                <w:rFonts w:cstheme="minorHAnsi"/>
                <w:b/>
              </w:rPr>
            </w:pPr>
            <w:r w:rsidRPr="008C46C9">
              <w:rPr>
                <w:rFonts w:cstheme="minorHAnsi"/>
                <w:b/>
              </w:rPr>
              <w:t>Ribbon</w:t>
            </w:r>
            <w:r w:rsidR="00EC3DF3" w:rsidRPr="008C46C9">
              <w:rPr>
                <w:rFonts w:cstheme="minorHAnsi"/>
                <w:b/>
              </w:rPr>
              <w:t>s of Green</w:t>
            </w:r>
          </w:p>
          <w:p w:rsidR="00EC3DF3" w:rsidRPr="008C46C9" w:rsidRDefault="00EC3DF3">
            <w:pPr>
              <w:rPr>
                <w:rFonts w:cstheme="minorHAnsi"/>
              </w:rPr>
            </w:pPr>
          </w:p>
        </w:tc>
        <w:tc>
          <w:tcPr>
            <w:tcW w:w="2749" w:type="dxa"/>
          </w:tcPr>
          <w:p w:rsidR="00EC3DF3" w:rsidRPr="008C46C9" w:rsidRDefault="0019492E" w:rsidP="0019492E">
            <w:pPr>
              <w:rPr>
                <w:rFonts w:cstheme="minorHAnsi"/>
              </w:rPr>
            </w:pPr>
            <w:r w:rsidRPr="008C46C9">
              <w:rPr>
                <w:rFonts w:cstheme="minorHAnsi"/>
              </w:rPr>
              <w:t>Private landowners, community groups and schools.</w:t>
            </w:r>
          </w:p>
        </w:tc>
        <w:tc>
          <w:tcPr>
            <w:tcW w:w="4961" w:type="dxa"/>
          </w:tcPr>
          <w:p w:rsidR="00CE3A0A" w:rsidRPr="008C46C9" w:rsidRDefault="00CE3A0A" w:rsidP="00CE3A0A">
            <w:pPr>
              <w:rPr>
                <w:rFonts w:cstheme="minorHAnsi"/>
              </w:rPr>
            </w:pPr>
            <w:r>
              <w:rPr>
                <w:rFonts w:cstheme="minorHAnsi"/>
              </w:rPr>
              <w:t>Indigenous native plants, tree guards, stakes and weed mats available for revegetation projects involving at least</w:t>
            </w:r>
            <w:r w:rsidR="0019492E" w:rsidRPr="008C46C9">
              <w:rPr>
                <w:rFonts w:cstheme="minorHAnsi"/>
              </w:rPr>
              <w:t xml:space="preserve"> 300 plants</w:t>
            </w:r>
            <w:r w:rsidR="00CC7545" w:rsidRPr="008C46C9">
              <w:rPr>
                <w:rFonts w:cstheme="minorHAnsi"/>
              </w:rPr>
              <w:t>.</w:t>
            </w:r>
            <w:r>
              <w:rPr>
                <w:rFonts w:cstheme="minorHAnsi"/>
              </w:rPr>
              <w:t xml:space="preserve"> Advice also available on site preparation, weed control and plant selection. Applications taken Jul-Nov each year. </w:t>
            </w:r>
          </w:p>
        </w:tc>
        <w:tc>
          <w:tcPr>
            <w:tcW w:w="2835" w:type="dxa"/>
          </w:tcPr>
          <w:p w:rsidR="00EC3DF3" w:rsidRPr="008C46C9" w:rsidRDefault="00EC3DF3">
            <w:pPr>
              <w:rPr>
                <w:rFonts w:cstheme="minorHAnsi"/>
              </w:rPr>
            </w:pPr>
          </w:p>
        </w:tc>
        <w:tc>
          <w:tcPr>
            <w:tcW w:w="2017" w:type="dxa"/>
          </w:tcPr>
          <w:p w:rsidR="00EC3DF3" w:rsidRPr="008C46C9" w:rsidRDefault="009B5208">
            <w:pPr>
              <w:rPr>
                <w:rFonts w:cstheme="minorHAnsi"/>
              </w:rPr>
            </w:pPr>
            <w:hyperlink r:id="rId9" w:history="1">
              <w:proofErr w:type="spellStart"/>
              <w:r w:rsidR="0019492E" w:rsidRPr="00CE3A0A">
                <w:rPr>
                  <w:rStyle w:val="Hyperlink"/>
                  <w:rFonts w:cstheme="minorHAnsi"/>
                </w:rPr>
                <w:t>Ribbons_of_Green_Program</w:t>
              </w:r>
              <w:proofErr w:type="spellEnd"/>
            </w:hyperlink>
          </w:p>
        </w:tc>
      </w:tr>
      <w:tr w:rsidR="00CC7545" w:rsidRPr="008C46C9" w:rsidTr="005614DE">
        <w:tc>
          <w:tcPr>
            <w:tcW w:w="1612" w:type="dxa"/>
            <w:tcBorders>
              <w:bottom w:val="single" w:sz="4" w:space="0" w:color="auto"/>
            </w:tcBorders>
          </w:tcPr>
          <w:p w:rsidR="00CC7545" w:rsidRPr="00422D68" w:rsidRDefault="00CC7545">
            <w:pPr>
              <w:rPr>
                <w:rFonts w:cstheme="minorHAnsi"/>
                <w:b/>
                <w:highlight w:val="yellow"/>
              </w:rPr>
            </w:pPr>
            <w:r w:rsidRPr="00422D68">
              <w:rPr>
                <w:rFonts w:cstheme="minorHAnsi"/>
                <w:b/>
              </w:rPr>
              <w:t xml:space="preserve">Weed </w:t>
            </w:r>
            <w:proofErr w:type="spellStart"/>
            <w:r w:rsidRPr="00422D68">
              <w:rPr>
                <w:rFonts w:cstheme="minorHAnsi"/>
                <w:b/>
              </w:rPr>
              <w:t>Wipeout</w:t>
            </w:r>
            <w:proofErr w:type="spellEnd"/>
          </w:p>
        </w:tc>
        <w:tc>
          <w:tcPr>
            <w:tcW w:w="2749" w:type="dxa"/>
            <w:tcBorders>
              <w:bottom w:val="single" w:sz="4" w:space="0" w:color="auto"/>
            </w:tcBorders>
          </w:tcPr>
          <w:p w:rsidR="00CC7545" w:rsidRPr="008C46C9" w:rsidRDefault="00CC7545" w:rsidP="00CC7545">
            <w:pPr>
              <w:rPr>
                <w:rFonts w:cstheme="minorHAnsi"/>
              </w:rPr>
            </w:pPr>
            <w:r w:rsidRPr="008C46C9">
              <w:rPr>
                <w:rFonts w:cstheme="minorHAnsi"/>
              </w:rPr>
              <w:t>Residents in the Yarra Ranges.</w:t>
            </w:r>
          </w:p>
        </w:tc>
        <w:tc>
          <w:tcPr>
            <w:tcW w:w="4961" w:type="dxa"/>
            <w:tcBorders>
              <w:bottom w:val="single" w:sz="4" w:space="0" w:color="auto"/>
            </w:tcBorders>
          </w:tcPr>
          <w:p w:rsidR="00CC7545" w:rsidRPr="008C46C9" w:rsidRDefault="00CC7545" w:rsidP="00CC7545">
            <w:pPr>
              <w:spacing w:before="100" w:beforeAutospacing="1"/>
              <w:rPr>
                <w:rFonts w:eastAsia="Times New Roman" w:cstheme="minorHAnsi"/>
                <w:lang w:eastAsia="en-AU"/>
              </w:rPr>
            </w:pPr>
            <w:r w:rsidRPr="008C46C9">
              <w:rPr>
                <w:rFonts w:eastAsia="Times New Roman" w:cstheme="minorHAnsi"/>
                <w:i/>
                <w:iCs/>
                <w:lang w:eastAsia="en-AU"/>
              </w:rPr>
              <w:t xml:space="preserve">Weed </w:t>
            </w:r>
            <w:proofErr w:type="spellStart"/>
            <w:r w:rsidRPr="008C46C9">
              <w:rPr>
                <w:rFonts w:eastAsia="Times New Roman" w:cstheme="minorHAnsi"/>
                <w:i/>
                <w:iCs/>
                <w:lang w:eastAsia="en-AU"/>
              </w:rPr>
              <w:t>Wipeout</w:t>
            </w:r>
            <w:proofErr w:type="spellEnd"/>
            <w:r w:rsidRPr="008C46C9">
              <w:rPr>
                <w:rFonts w:eastAsia="Times New Roman" w:cstheme="minorHAnsi"/>
                <w:lang w:eastAsia="en-AU"/>
              </w:rPr>
              <w:t xml:space="preserve"> targets:</w:t>
            </w:r>
          </w:p>
          <w:p w:rsidR="00CC7545" w:rsidRPr="008C46C9" w:rsidRDefault="00CC7545" w:rsidP="00CC7545">
            <w:pPr>
              <w:pStyle w:val="ListParagraph"/>
              <w:numPr>
                <w:ilvl w:val="0"/>
                <w:numId w:val="10"/>
              </w:numPr>
              <w:rPr>
                <w:rFonts w:eastAsia="Times New Roman" w:cstheme="minorHAnsi"/>
                <w:lang w:eastAsia="en-AU"/>
              </w:rPr>
            </w:pPr>
            <w:r w:rsidRPr="008C46C9">
              <w:rPr>
                <w:rFonts w:eastAsia="Times New Roman" w:cstheme="minorHAnsi"/>
                <w:lang w:eastAsia="en-AU"/>
              </w:rPr>
              <w:t>English Ivy</w:t>
            </w:r>
          </w:p>
          <w:p w:rsidR="00CC7545" w:rsidRPr="008C46C9" w:rsidRDefault="00CC7545" w:rsidP="00CC7545">
            <w:pPr>
              <w:pStyle w:val="ListParagraph"/>
              <w:numPr>
                <w:ilvl w:val="0"/>
                <w:numId w:val="10"/>
              </w:numPr>
              <w:rPr>
                <w:rFonts w:eastAsia="Times New Roman" w:cstheme="minorHAnsi"/>
                <w:lang w:eastAsia="en-AU"/>
              </w:rPr>
            </w:pPr>
            <w:r w:rsidRPr="008C46C9">
              <w:rPr>
                <w:rFonts w:eastAsia="Times New Roman" w:cstheme="minorHAnsi"/>
                <w:lang w:eastAsia="en-AU"/>
              </w:rPr>
              <w:t>Agapanthus</w:t>
            </w:r>
          </w:p>
          <w:p w:rsidR="00CC7545" w:rsidRPr="008C46C9" w:rsidRDefault="00CC7545" w:rsidP="00CC7545">
            <w:pPr>
              <w:pStyle w:val="ListParagraph"/>
              <w:numPr>
                <w:ilvl w:val="0"/>
                <w:numId w:val="10"/>
              </w:numPr>
              <w:rPr>
                <w:rFonts w:eastAsia="Times New Roman" w:cstheme="minorHAnsi"/>
                <w:lang w:eastAsia="en-AU"/>
              </w:rPr>
            </w:pPr>
            <w:r w:rsidRPr="008C46C9">
              <w:rPr>
                <w:rFonts w:eastAsia="Times New Roman" w:cstheme="minorHAnsi"/>
                <w:lang w:eastAsia="en-AU"/>
              </w:rPr>
              <w:t>Japanese Honeysuckle</w:t>
            </w:r>
          </w:p>
          <w:p w:rsidR="00CC7545" w:rsidRPr="008C46C9" w:rsidRDefault="00CC7545" w:rsidP="00CC7545">
            <w:pPr>
              <w:pStyle w:val="ListParagraph"/>
              <w:numPr>
                <w:ilvl w:val="0"/>
                <w:numId w:val="10"/>
              </w:numPr>
              <w:rPr>
                <w:rFonts w:eastAsia="Times New Roman" w:cstheme="minorHAnsi"/>
                <w:lang w:eastAsia="en-AU"/>
              </w:rPr>
            </w:pPr>
            <w:proofErr w:type="spellStart"/>
            <w:r w:rsidRPr="008C46C9">
              <w:rPr>
                <w:rFonts w:eastAsia="Times New Roman" w:cstheme="minorHAnsi"/>
                <w:lang w:eastAsia="en-AU"/>
              </w:rPr>
              <w:t>Montb</w:t>
            </w:r>
            <w:r w:rsidR="00BE1764">
              <w:rPr>
                <w:rFonts w:eastAsia="Times New Roman" w:cstheme="minorHAnsi"/>
                <w:lang w:eastAsia="en-AU"/>
              </w:rPr>
              <w:t>r</w:t>
            </w:r>
            <w:r w:rsidRPr="008C46C9">
              <w:rPr>
                <w:rFonts w:eastAsia="Times New Roman" w:cstheme="minorHAnsi"/>
                <w:lang w:eastAsia="en-AU"/>
              </w:rPr>
              <w:t>etia</w:t>
            </w:r>
            <w:proofErr w:type="spellEnd"/>
          </w:p>
          <w:p w:rsidR="00CC7545" w:rsidRPr="008C46C9" w:rsidRDefault="00CC7545" w:rsidP="00CC7545">
            <w:pPr>
              <w:pStyle w:val="ListParagraph"/>
              <w:numPr>
                <w:ilvl w:val="0"/>
                <w:numId w:val="10"/>
              </w:numPr>
              <w:rPr>
                <w:rFonts w:eastAsia="Times New Roman" w:cstheme="minorHAnsi"/>
                <w:lang w:eastAsia="en-AU"/>
              </w:rPr>
            </w:pPr>
            <w:r w:rsidRPr="008C46C9">
              <w:rPr>
                <w:rFonts w:eastAsia="Times New Roman" w:cstheme="minorHAnsi"/>
                <w:lang w:eastAsia="en-AU"/>
              </w:rPr>
              <w:t>Wandering Trad</w:t>
            </w:r>
          </w:p>
          <w:p w:rsidR="00CC7545" w:rsidRPr="008C46C9" w:rsidRDefault="00CC7545" w:rsidP="00CC7545">
            <w:pPr>
              <w:pStyle w:val="ListParagraph"/>
              <w:numPr>
                <w:ilvl w:val="0"/>
                <w:numId w:val="10"/>
              </w:numPr>
              <w:rPr>
                <w:rFonts w:eastAsia="Times New Roman" w:cstheme="minorHAnsi"/>
                <w:lang w:eastAsia="en-AU"/>
              </w:rPr>
            </w:pPr>
            <w:r w:rsidRPr="008C46C9">
              <w:rPr>
                <w:rFonts w:eastAsia="Times New Roman" w:cstheme="minorHAnsi"/>
                <w:lang w:eastAsia="en-AU"/>
              </w:rPr>
              <w:t>Wild Tobacco Tree</w:t>
            </w:r>
          </w:p>
          <w:p w:rsidR="00CC7545" w:rsidRPr="008C46C9" w:rsidRDefault="00CC7545" w:rsidP="00CC7545">
            <w:pPr>
              <w:pStyle w:val="ListParagraph"/>
              <w:numPr>
                <w:ilvl w:val="0"/>
                <w:numId w:val="10"/>
              </w:numPr>
              <w:rPr>
                <w:rFonts w:eastAsia="Times New Roman" w:cstheme="minorHAnsi"/>
                <w:lang w:eastAsia="en-AU"/>
              </w:rPr>
            </w:pPr>
            <w:r w:rsidRPr="008C46C9">
              <w:rPr>
                <w:rFonts w:eastAsia="Times New Roman" w:cstheme="minorHAnsi"/>
                <w:lang w:eastAsia="en-AU"/>
              </w:rPr>
              <w:t>Blue Periwinkle</w:t>
            </w:r>
          </w:p>
          <w:p w:rsidR="00CC7545" w:rsidRPr="008C46C9" w:rsidRDefault="00CC7545" w:rsidP="00CC7545">
            <w:pPr>
              <w:pStyle w:val="ListParagraph"/>
              <w:numPr>
                <w:ilvl w:val="0"/>
                <w:numId w:val="10"/>
              </w:numPr>
              <w:rPr>
                <w:rFonts w:eastAsia="Times New Roman" w:cstheme="minorHAnsi"/>
                <w:lang w:eastAsia="en-AU"/>
              </w:rPr>
            </w:pPr>
            <w:r w:rsidRPr="008C46C9">
              <w:rPr>
                <w:rFonts w:eastAsia="Times New Roman" w:cstheme="minorHAnsi"/>
                <w:lang w:eastAsia="en-AU"/>
              </w:rPr>
              <w:t>Arum Lily</w:t>
            </w:r>
          </w:p>
        </w:tc>
        <w:tc>
          <w:tcPr>
            <w:tcW w:w="2835" w:type="dxa"/>
            <w:tcBorders>
              <w:bottom w:val="single" w:sz="4" w:space="0" w:color="auto"/>
            </w:tcBorders>
          </w:tcPr>
          <w:p w:rsidR="00CC7545" w:rsidRPr="008C46C9" w:rsidRDefault="00CC7545">
            <w:pPr>
              <w:rPr>
                <w:rFonts w:cstheme="minorHAnsi"/>
              </w:rPr>
            </w:pPr>
            <w:r w:rsidRPr="008C46C9">
              <w:rPr>
                <w:rFonts w:cstheme="minorHAnsi"/>
              </w:rPr>
              <w:t>Free information pack and transfer station voucher that entitles you to dispose of one trailer load (or one cubic metre) of weeds at Coldstream, Healesville, Wesburn or Lysterfield transfer station.</w:t>
            </w:r>
          </w:p>
        </w:tc>
        <w:tc>
          <w:tcPr>
            <w:tcW w:w="2017" w:type="dxa"/>
            <w:tcBorders>
              <w:bottom w:val="single" w:sz="4" w:space="0" w:color="auto"/>
            </w:tcBorders>
          </w:tcPr>
          <w:p w:rsidR="00CC7545" w:rsidRPr="008C46C9" w:rsidRDefault="009B5208">
            <w:pPr>
              <w:rPr>
                <w:rFonts w:cstheme="minorHAnsi"/>
              </w:rPr>
            </w:pPr>
            <w:hyperlink r:id="rId10" w:history="1">
              <w:proofErr w:type="spellStart"/>
              <w:r w:rsidR="00CC7545" w:rsidRPr="008C46C9">
                <w:rPr>
                  <w:rStyle w:val="Hyperlink"/>
                  <w:rFonts w:cstheme="minorHAnsi"/>
                </w:rPr>
                <w:t>Weed_Control</w:t>
              </w:r>
              <w:proofErr w:type="spellEnd"/>
            </w:hyperlink>
          </w:p>
        </w:tc>
      </w:tr>
      <w:tr w:rsidR="00CD6E95" w:rsidRPr="008C46C9" w:rsidTr="005614DE">
        <w:tc>
          <w:tcPr>
            <w:tcW w:w="14174" w:type="dxa"/>
            <w:gridSpan w:val="5"/>
            <w:shd w:val="clear" w:color="auto" w:fill="92D050"/>
          </w:tcPr>
          <w:p w:rsidR="00CD6E95" w:rsidRPr="008C46C9" w:rsidRDefault="00CD6E95">
            <w:pPr>
              <w:rPr>
                <w:rFonts w:cstheme="minorHAnsi"/>
                <w:b/>
              </w:rPr>
            </w:pPr>
            <w:r w:rsidRPr="008C46C9">
              <w:rPr>
                <w:rFonts w:cstheme="minorHAnsi"/>
                <w:b/>
              </w:rPr>
              <w:t>Melbourne Water</w:t>
            </w:r>
          </w:p>
        </w:tc>
      </w:tr>
      <w:tr w:rsidR="0019492E" w:rsidRPr="008C46C9" w:rsidTr="00422D68">
        <w:tc>
          <w:tcPr>
            <w:tcW w:w="1612" w:type="dxa"/>
          </w:tcPr>
          <w:p w:rsidR="00EC3DF3" w:rsidRPr="008C46C9" w:rsidRDefault="00EC3DF3">
            <w:pPr>
              <w:rPr>
                <w:rFonts w:cstheme="minorHAnsi"/>
                <w:b/>
              </w:rPr>
            </w:pPr>
            <w:r w:rsidRPr="008C46C9">
              <w:rPr>
                <w:rFonts w:cstheme="minorHAnsi"/>
                <w:b/>
              </w:rPr>
              <w:t>Corridors of Green</w:t>
            </w:r>
          </w:p>
          <w:p w:rsidR="001D2E47" w:rsidRDefault="001D2E47">
            <w:pPr>
              <w:rPr>
                <w:rFonts w:cstheme="minorHAnsi"/>
              </w:rPr>
            </w:pPr>
          </w:p>
          <w:p w:rsidR="001D2E47" w:rsidRPr="001D2E47" w:rsidRDefault="001D2E47" w:rsidP="001D2E47">
            <w:pPr>
              <w:rPr>
                <w:rFonts w:cstheme="minorHAnsi"/>
              </w:rPr>
            </w:pPr>
          </w:p>
          <w:p w:rsidR="001D2E47" w:rsidRPr="001D2E47" w:rsidRDefault="001D2E47" w:rsidP="001D2E47">
            <w:pPr>
              <w:rPr>
                <w:rFonts w:cstheme="minorHAnsi"/>
              </w:rPr>
            </w:pPr>
          </w:p>
          <w:p w:rsidR="001D2E47" w:rsidRDefault="001D2E47" w:rsidP="001D2E47">
            <w:pPr>
              <w:rPr>
                <w:rFonts w:cstheme="minorHAnsi"/>
              </w:rPr>
            </w:pPr>
          </w:p>
          <w:p w:rsidR="001D2E47" w:rsidRPr="001D2E47" w:rsidRDefault="001D2E47" w:rsidP="001D2E47">
            <w:pPr>
              <w:rPr>
                <w:rFonts w:cstheme="minorHAnsi"/>
              </w:rPr>
            </w:pPr>
          </w:p>
          <w:p w:rsidR="00EC3DF3" w:rsidRPr="001D2E47" w:rsidRDefault="00EC3DF3" w:rsidP="001D2E47">
            <w:pPr>
              <w:rPr>
                <w:rFonts w:cstheme="minorHAnsi"/>
              </w:rPr>
            </w:pPr>
          </w:p>
        </w:tc>
        <w:tc>
          <w:tcPr>
            <w:tcW w:w="2749" w:type="dxa"/>
          </w:tcPr>
          <w:p w:rsidR="00EC3DF3" w:rsidRPr="008C46C9" w:rsidRDefault="00EC3DF3" w:rsidP="00071F99">
            <w:pPr>
              <w:spacing w:before="100" w:beforeAutospacing="1" w:after="100" w:afterAutospacing="1"/>
              <w:rPr>
                <w:rFonts w:eastAsia="Times New Roman" w:cstheme="minorHAnsi"/>
                <w:lang w:eastAsia="en-AU"/>
              </w:rPr>
            </w:pPr>
            <w:r w:rsidRPr="008C46C9">
              <w:rPr>
                <w:rFonts w:cstheme="minorHAnsi"/>
              </w:rPr>
              <w:t>Local councils and managers of public land in the Port Phillip and Westernport region can apply to the corridors of green program. Public land includes parks, forests and other recreational reserves.</w:t>
            </w:r>
          </w:p>
        </w:tc>
        <w:tc>
          <w:tcPr>
            <w:tcW w:w="4961" w:type="dxa"/>
          </w:tcPr>
          <w:p w:rsidR="00EC3DF3" w:rsidRPr="008C46C9" w:rsidRDefault="00F641E6" w:rsidP="00EC3DF3">
            <w:pPr>
              <w:rPr>
                <w:rFonts w:eastAsia="Times New Roman" w:cstheme="minorHAnsi"/>
                <w:lang w:eastAsia="en-AU"/>
              </w:rPr>
            </w:pPr>
            <w:r>
              <w:rPr>
                <w:rFonts w:eastAsia="Times New Roman" w:cstheme="minorHAnsi"/>
                <w:lang w:eastAsia="en-AU"/>
              </w:rPr>
              <w:t>P</w:t>
            </w:r>
            <w:r w:rsidR="00EC3DF3" w:rsidRPr="008C46C9">
              <w:rPr>
                <w:rFonts w:eastAsia="Times New Roman" w:cstheme="minorHAnsi"/>
                <w:lang w:eastAsia="en-AU"/>
              </w:rPr>
              <w:t>rojects that improve river health, such as:</w:t>
            </w:r>
          </w:p>
          <w:p w:rsidR="00EC3DF3" w:rsidRPr="008C46C9" w:rsidRDefault="00EC3DF3" w:rsidP="0089201D">
            <w:pPr>
              <w:pStyle w:val="ListParagraph"/>
              <w:numPr>
                <w:ilvl w:val="0"/>
                <w:numId w:val="10"/>
              </w:numPr>
              <w:rPr>
                <w:rFonts w:eastAsia="Times New Roman" w:cstheme="minorHAnsi"/>
                <w:lang w:eastAsia="en-AU"/>
              </w:rPr>
            </w:pPr>
            <w:r w:rsidRPr="008C46C9">
              <w:rPr>
                <w:rFonts w:eastAsia="Times New Roman" w:cstheme="minorHAnsi"/>
                <w:lang w:eastAsia="en-AU"/>
              </w:rPr>
              <w:t>weed control</w:t>
            </w:r>
          </w:p>
          <w:p w:rsidR="00EC3DF3" w:rsidRPr="008C46C9" w:rsidRDefault="00EC3DF3" w:rsidP="0089201D">
            <w:pPr>
              <w:pStyle w:val="ListParagraph"/>
              <w:numPr>
                <w:ilvl w:val="0"/>
                <w:numId w:val="10"/>
              </w:numPr>
              <w:spacing w:before="100" w:beforeAutospacing="1" w:after="100" w:afterAutospacing="1"/>
              <w:rPr>
                <w:rFonts w:eastAsia="Times New Roman" w:cstheme="minorHAnsi"/>
                <w:lang w:eastAsia="en-AU"/>
              </w:rPr>
            </w:pPr>
            <w:r w:rsidRPr="008C46C9">
              <w:rPr>
                <w:rFonts w:eastAsia="Times New Roman" w:cstheme="minorHAnsi"/>
                <w:lang w:eastAsia="en-AU"/>
              </w:rPr>
              <w:t>fencing off rivers and creeks</w:t>
            </w:r>
          </w:p>
          <w:p w:rsidR="00EC3DF3" w:rsidRPr="008C46C9" w:rsidRDefault="00EC3DF3" w:rsidP="0089201D">
            <w:pPr>
              <w:pStyle w:val="ListParagraph"/>
              <w:numPr>
                <w:ilvl w:val="0"/>
                <w:numId w:val="10"/>
              </w:numPr>
              <w:spacing w:before="100" w:beforeAutospacing="1" w:after="100" w:afterAutospacing="1"/>
              <w:rPr>
                <w:rFonts w:eastAsia="Times New Roman" w:cstheme="minorHAnsi"/>
                <w:lang w:eastAsia="en-AU"/>
              </w:rPr>
            </w:pPr>
            <w:r w:rsidRPr="008C46C9">
              <w:rPr>
                <w:rFonts w:eastAsia="Times New Roman" w:cstheme="minorHAnsi"/>
                <w:lang w:eastAsia="en-AU"/>
              </w:rPr>
              <w:t>revegetation (replanting) with indigenous plants</w:t>
            </w:r>
          </w:p>
          <w:p w:rsidR="00EC3DF3" w:rsidRPr="008C46C9" w:rsidRDefault="00EC3DF3" w:rsidP="0089201D">
            <w:pPr>
              <w:pStyle w:val="ListParagraph"/>
              <w:numPr>
                <w:ilvl w:val="0"/>
                <w:numId w:val="10"/>
              </w:numPr>
              <w:spacing w:before="100" w:beforeAutospacing="1" w:after="100" w:afterAutospacing="1"/>
              <w:rPr>
                <w:rFonts w:eastAsia="Times New Roman" w:cstheme="minorHAnsi"/>
                <w:lang w:eastAsia="en-AU"/>
              </w:rPr>
            </w:pPr>
            <w:r w:rsidRPr="008C46C9">
              <w:rPr>
                <w:rFonts w:eastAsia="Times New Roman" w:cstheme="minorHAnsi"/>
                <w:lang w:eastAsia="en-AU"/>
              </w:rPr>
              <w:t>creating management plans</w:t>
            </w:r>
          </w:p>
        </w:tc>
        <w:tc>
          <w:tcPr>
            <w:tcW w:w="2835" w:type="dxa"/>
          </w:tcPr>
          <w:p w:rsidR="00EC3DF3" w:rsidRPr="008C46C9" w:rsidRDefault="00EC3DF3" w:rsidP="00EC3DF3">
            <w:pPr>
              <w:spacing w:before="100" w:beforeAutospacing="1" w:after="100" w:afterAutospacing="1"/>
              <w:rPr>
                <w:rFonts w:eastAsia="Times New Roman" w:cstheme="minorHAnsi"/>
                <w:lang w:eastAsia="en-AU"/>
              </w:rPr>
            </w:pPr>
            <w:r w:rsidRPr="008C46C9">
              <w:rPr>
                <w:rFonts w:eastAsia="Times New Roman" w:cstheme="minorHAnsi"/>
                <w:lang w:eastAsia="en-AU"/>
              </w:rPr>
              <w:t xml:space="preserve">$20,000 (excluding GST) </w:t>
            </w:r>
          </w:p>
          <w:p w:rsidR="00EC3DF3" w:rsidRPr="008C46C9" w:rsidRDefault="00EC3DF3">
            <w:pPr>
              <w:rPr>
                <w:rFonts w:cstheme="minorHAnsi"/>
              </w:rPr>
            </w:pPr>
          </w:p>
        </w:tc>
        <w:tc>
          <w:tcPr>
            <w:tcW w:w="2017" w:type="dxa"/>
          </w:tcPr>
          <w:p w:rsidR="00EC3DF3" w:rsidRPr="008C46C9" w:rsidRDefault="009B5208">
            <w:pPr>
              <w:rPr>
                <w:rFonts w:cstheme="minorHAnsi"/>
              </w:rPr>
            </w:pPr>
            <w:hyperlink r:id="rId11" w:history="1">
              <w:r w:rsidR="00CD6E95" w:rsidRPr="008C46C9">
                <w:rPr>
                  <w:rStyle w:val="Hyperlink"/>
                  <w:rFonts w:cstheme="minorHAnsi"/>
                </w:rPr>
                <w:t>Corridors of Green funding</w:t>
              </w:r>
            </w:hyperlink>
          </w:p>
        </w:tc>
      </w:tr>
      <w:tr w:rsidR="0019492E" w:rsidRPr="008C46C9" w:rsidTr="00422D68">
        <w:tc>
          <w:tcPr>
            <w:tcW w:w="1612" w:type="dxa"/>
          </w:tcPr>
          <w:p w:rsidR="00EC3DF3" w:rsidRPr="008C46C9" w:rsidRDefault="00EC3DF3">
            <w:pPr>
              <w:rPr>
                <w:rFonts w:cstheme="minorHAnsi"/>
                <w:b/>
              </w:rPr>
            </w:pPr>
            <w:r w:rsidRPr="008C46C9">
              <w:rPr>
                <w:rFonts w:cstheme="minorHAnsi"/>
                <w:b/>
              </w:rPr>
              <w:lastRenderedPageBreak/>
              <w:t>Stream Frontage</w:t>
            </w:r>
            <w:r w:rsidR="00F641E6">
              <w:rPr>
                <w:rFonts w:cstheme="minorHAnsi"/>
                <w:b/>
              </w:rPr>
              <w:t xml:space="preserve"> Management Program</w:t>
            </w:r>
          </w:p>
          <w:p w:rsidR="00EC3DF3" w:rsidRPr="008C46C9" w:rsidRDefault="00EC3DF3">
            <w:pPr>
              <w:rPr>
                <w:rFonts w:cstheme="minorHAnsi"/>
              </w:rPr>
            </w:pPr>
          </w:p>
        </w:tc>
        <w:tc>
          <w:tcPr>
            <w:tcW w:w="2749" w:type="dxa"/>
          </w:tcPr>
          <w:p w:rsidR="00453BFD" w:rsidRPr="008C46C9" w:rsidRDefault="00EC3DF3" w:rsidP="00453BFD">
            <w:pPr>
              <w:spacing w:before="100" w:beforeAutospacing="1" w:after="120"/>
              <w:rPr>
                <w:rFonts w:eastAsia="Times New Roman" w:cstheme="minorHAnsi"/>
                <w:lang w:eastAsia="en-AU"/>
              </w:rPr>
            </w:pPr>
            <w:r w:rsidRPr="008C46C9">
              <w:rPr>
                <w:rFonts w:eastAsia="Times New Roman" w:cstheme="minorHAnsi"/>
                <w:lang w:eastAsia="en-AU"/>
              </w:rPr>
              <w:t>You must live in the Port Phillip and Westernport region and either:</w:t>
            </w:r>
          </w:p>
          <w:p w:rsidR="00EC3DF3" w:rsidRPr="008C46C9" w:rsidRDefault="00EC3DF3" w:rsidP="00453BFD">
            <w:pPr>
              <w:numPr>
                <w:ilvl w:val="0"/>
                <w:numId w:val="2"/>
              </w:numPr>
              <w:spacing w:after="100" w:afterAutospacing="1"/>
              <w:rPr>
                <w:rFonts w:eastAsia="Times New Roman" w:cstheme="minorHAnsi"/>
                <w:lang w:eastAsia="en-AU"/>
              </w:rPr>
            </w:pPr>
            <w:r w:rsidRPr="008C46C9">
              <w:rPr>
                <w:rFonts w:eastAsia="Times New Roman" w:cstheme="minorHAnsi"/>
                <w:lang w:eastAsia="en-AU"/>
              </w:rPr>
              <w:t>own freehold land that fronts onto a river or creek</w:t>
            </w:r>
          </w:p>
          <w:p w:rsidR="005614DE" w:rsidRDefault="00EC3DF3" w:rsidP="001475C4">
            <w:pPr>
              <w:numPr>
                <w:ilvl w:val="0"/>
                <w:numId w:val="2"/>
              </w:numPr>
              <w:ind w:left="357" w:hanging="357"/>
              <w:rPr>
                <w:rFonts w:cstheme="minorHAnsi"/>
              </w:rPr>
            </w:pPr>
            <w:r w:rsidRPr="008C46C9">
              <w:rPr>
                <w:rFonts w:eastAsia="Times New Roman" w:cstheme="minorHAnsi"/>
                <w:lang w:eastAsia="en-AU"/>
              </w:rPr>
              <w:t>manage crown land that fronts onto a river or creek (licensed through the Department of Environment and Primary Industries</w:t>
            </w:r>
          </w:p>
          <w:p w:rsidR="001475C4" w:rsidRPr="001475C4" w:rsidRDefault="001475C4" w:rsidP="001475C4">
            <w:pPr>
              <w:ind w:left="357"/>
              <w:rPr>
                <w:rFonts w:cstheme="minorHAnsi"/>
              </w:rPr>
            </w:pPr>
          </w:p>
        </w:tc>
        <w:tc>
          <w:tcPr>
            <w:tcW w:w="4961" w:type="dxa"/>
          </w:tcPr>
          <w:p w:rsidR="00F641E6" w:rsidRPr="00F641E6" w:rsidRDefault="00F641E6" w:rsidP="00F641E6">
            <w:pPr>
              <w:spacing w:before="100" w:beforeAutospacing="1" w:after="100" w:afterAutospacing="1"/>
              <w:rPr>
                <w:rFonts w:eastAsia="Times New Roman" w:cstheme="minorHAnsi"/>
                <w:lang w:eastAsia="en-AU"/>
              </w:rPr>
            </w:pPr>
            <w:r w:rsidRPr="00F641E6">
              <w:rPr>
                <w:rFonts w:eastAsia="Times New Roman" w:cstheme="minorHAnsi"/>
                <w:lang w:eastAsia="en-AU"/>
              </w:rPr>
              <w:t>Work that protects or enhances riverbanks, such as:</w:t>
            </w:r>
          </w:p>
          <w:p w:rsidR="00EC3DF3" w:rsidRPr="008C46C9" w:rsidRDefault="00EC3DF3" w:rsidP="0089201D">
            <w:pPr>
              <w:pStyle w:val="ListParagraph"/>
              <w:numPr>
                <w:ilvl w:val="0"/>
                <w:numId w:val="9"/>
              </w:numPr>
              <w:spacing w:before="100" w:beforeAutospacing="1" w:after="100" w:afterAutospacing="1"/>
              <w:rPr>
                <w:rFonts w:eastAsia="Times New Roman" w:cstheme="minorHAnsi"/>
                <w:lang w:eastAsia="en-AU"/>
              </w:rPr>
            </w:pPr>
            <w:r w:rsidRPr="008C46C9">
              <w:rPr>
                <w:rFonts w:eastAsia="Times New Roman" w:cstheme="minorHAnsi"/>
                <w:lang w:eastAsia="en-AU"/>
              </w:rPr>
              <w:t>streamside fencing</w:t>
            </w:r>
          </w:p>
          <w:p w:rsidR="00EC3DF3" w:rsidRPr="008C46C9" w:rsidRDefault="00EC3DF3" w:rsidP="0089201D">
            <w:pPr>
              <w:pStyle w:val="ListParagraph"/>
              <w:numPr>
                <w:ilvl w:val="0"/>
                <w:numId w:val="9"/>
              </w:numPr>
              <w:spacing w:before="100" w:beforeAutospacing="1" w:after="100" w:afterAutospacing="1"/>
              <w:rPr>
                <w:rFonts w:eastAsia="Times New Roman" w:cstheme="minorHAnsi"/>
                <w:lang w:eastAsia="en-AU"/>
              </w:rPr>
            </w:pPr>
            <w:r w:rsidRPr="008C46C9">
              <w:rPr>
                <w:rFonts w:eastAsia="Times New Roman" w:cstheme="minorHAnsi"/>
                <w:lang w:eastAsia="en-AU"/>
              </w:rPr>
              <w:t>weed control</w:t>
            </w:r>
          </w:p>
          <w:p w:rsidR="00EC3DF3" w:rsidRPr="008C46C9" w:rsidRDefault="00EC3DF3" w:rsidP="0089201D">
            <w:pPr>
              <w:pStyle w:val="ListParagraph"/>
              <w:numPr>
                <w:ilvl w:val="0"/>
                <w:numId w:val="9"/>
              </w:numPr>
              <w:spacing w:before="100" w:beforeAutospacing="1" w:after="100" w:afterAutospacing="1"/>
              <w:rPr>
                <w:rFonts w:eastAsia="Times New Roman" w:cstheme="minorHAnsi"/>
                <w:lang w:eastAsia="en-AU"/>
              </w:rPr>
            </w:pPr>
            <w:r w:rsidRPr="008C46C9">
              <w:rPr>
                <w:rFonts w:eastAsia="Times New Roman" w:cstheme="minorHAnsi"/>
                <w:lang w:eastAsia="en-AU"/>
              </w:rPr>
              <w:t>setting up watering points for livestock away from rivers</w:t>
            </w:r>
          </w:p>
          <w:p w:rsidR="00EC3DF3" w:rsidRPr="008C46C9" w:rsidRDefault="00EC3DF3" w:rsidP="0089201D">
            <w:pPr>
              <w:pStyle w:val="ListParagraph"/>
              <w:numPr>
                <w:ilvl w:val="0"/>
                <w:numId w:val="9"/>
              </w:numPr>
              <w:spacing w:before="100" w:beforeAutospacing="1" w:after="100" w:afterAutospacing="1"/>
              <w:rPr>
                <w:rFonts w:eastAsia="Times New Roman" w:cstheme="minorHAnsi"/>
                <w:lang w:eastAsia="en-AU"/>
              </w:rPr>
            </w:pPr>
            <w:r w:rsidRPr="008C46C9">
              <w:rPr>
                <w:rFonts w:eastAsia="Times New Roman" w:cstheme="minorHAnsi"/>
                <w:lang w:eastAsia="en-AU"/>
              </w:rPr>
              <w:t>new planting or revegetation</w:t>
            </w:r>
          </w:p>
          <w:p w:rsidR="00EC3DF3" w:rsidRPr="008C46C9" w:rsidRDefault="00EC3DF3" w:rsidP="0089201D">
            <w:pPr>
              <w:pStyle w:val="ListParagraph"/>
              <w:numPr>
                <w:ilvl w:val="0"/>
                <w:numId w:val="9"/>
              </w:numPr>
              <w:spacing w:before="100" w:beforeAutospacing="1" w:after="100" w:afterAutospacing="1"/>
              <w:rPr>
                <w:rFonts w:eastAsia="Times New Roman" w:cstheme="minorHAnsi"/>
                <w:lang w:eastAsia="en-AU"/>
              </w:rPr>
            </w:pPr>
            <w:r w:rsidRPr="008C46C9">
              <w:rPr>
                <w:rFonts w:eastAsia="Times New Roman" w:cstheme="minorHAnsi"/>
                <w:lang w:eastAsia="en-AU"/>
              </w:rPr>
              <w:t>minor work to stabilise riverbanks</w:t>
            </w:r>
          </w:p>
          <w:p w:rsidR="00EC3DF3" w:rsidRPr="008C46C9" w:rsidRDefault="00EC3DF3" w:rsidP="0089201D">
            <w:pPr>
              <w:pStyle w:val="ListParagraph"/>
              <w:numPr>
                <w:ilvl w:val="0"/>
                <w:numId w:val="9"/>
              </w:numPr>
              <w:spacing w:before="100" w:beforeAutospacing="1" w:after="100" w:afterAutospacing="1"/>
              <w:rPr>
                <w:rFonts w:eastAsia="Times New Roman" w:cstheme="minorHAnsi"/>
                <w:lang w:eastAsia="en-AU"/>
              </w:rPr>
            </w:pPr>
            <w:r w:rsidRPr="008C46C9">
              <w:rPr>
                <w:rFonts w:eastAsia="Times New Roman" w:cstheme="minorHAnsi"/>
                <w:lang w:eastAsia="en-AU"/>
              </w:rPr>
              <w:t>some ongoing maintenance</w:t>
            </w:r>
          </w:p>
        </w:tc>
        <w:tc>
          <w:tcPr>
            <w:tcW w:w="2835" w:type="dxa"/>
          </w:tcPr>
          <w:p w:rsidR="00EC3DF3" w:rsidRPr="008C46C9" w:rsidRDefault="0019492E">
            <w:pPr>
              <w:rPr>
                <w:rFonts w:cstheme="minorHAnsi"/>
              </w:rPr>
            </w:pPr>
            <w:r w:rsidRPr="008C46C9">
              <w:rPr>
                <w:rFonts w:cstheme="minorHAnsi"/>
              </w:rPr>
              <w:t>50% - 80% of costs</w:t>
            </w:r>
          </w:p>
        </w:tc>
        <w:tc>
          <w:tcPr>
            <w:tcW w:w="2017" w:type="dxa"/>
          </w:tcPr>
          <w:p w:rsidR="00EC3DF3" w:rsidRPr="008C46C9" w:rsidRDefault="009B5208">
            <w:pPr>
              <w:rPr>
                <w:rFonts w:cstheme="minorHAnsi"/>
              </w:rPr>
            </w:pPr>
            <w:hyperlink r:id="rId12" w:history="1">
              <w:r w:rsidR="00CD6E95" w:rsidRPr="008C46C9">
                <w:rPr>
                  <w:rStyle w:val="Hyperlink"/>
                  <w:rFonts w:cstheme="minorHAnsi"/>
                </w:rPr>
                <w:t>Stream-frontage-management-program</w:t>
              </w:r>
            </w:hyperlink>
          </w:p>
        </w:tc>
      </w:tr>
      <w:tr w:rsidR="0019492E" w:rsidRPr="008C46C9" w:rsidTr="00422D68">
        <w:tc>
          <w:tcPr>
            <w:tcW w:w="1612" w:type="dxa"/>
          </w:tcPr>
          <w:p w:rsidR="00EC3DF3" w:rsidRPr="008C46C9" w:rsidRDefault="000B38D7">
            <w:pPr>
              <w:rPr>
                <w:rFonts w:cstheme="minorHAnsi"/>
                <w:b/>
              </w:rPr>
            </w:pPr>
            <w:r>
              <w:rPr>
                <w:rFonts w:cstheme="minorHAnsi"/>
                <w:b/>
              </w:rPr>
              <w:t>Rural Land Program</w:t>
            </w:r>
          </w:p>
          <w:p w:rsidR="00EC3DF3" w:rsidRPr="008C46C9" w:rsidRDefault="00EC3DF3">
            <w:pPr>
              <w:rPr>
                <w:rFonts w:cstheme="minorHAnsi"/>
              </w:rPr>
            </w:pPr>
          </w:p>
        </w:tc>
        <w:tc>
          <w:tcPr>
            <w:tcW w:w="2749" w:type="dxa"/>
          </w:tcPr>
          <w:p w:rsidR="00CD6E95" w:rsidRPr="008C46C9" w:rsidRDefault="00CD6E95" w:rsidP="00CD6E95">
            <w:pPr>
              <w:spacing w:beforeAutospacing="1" w:after="100" w:afterAutospacing="1"/>
              <w:rPr>
                <w:rFonts w:eastAsia="Times New Roman" w:cstheme="minorHAnsi"/>
                <w:lang w:eastAsia="en-AU"/>
              </w:rPr>
            </w:pPr>
            <w:r w:rsidRPr="008C46C9">
              <w:rPr>
                <w:rFonts w:eastAsia="Times New Roman" w:cstheme="minorHAnsi"/>
                <w:lang w:eastAsia="en-AU"/>
              </w:rPr>
              <w:t>You can apply to this program if you own or manage rural land in these catchments:</w:t>
            </w:r>
          </w:p>
          <w:p w:rsidR="00CD6E95" w:rsidRDefault="00CD6E95" w:rsidP="00CD6E95">
            <w:pPr>
              <w:numPr>
                <w:ilvl w:val="0"/>
                <w:numId w:val="4"/>
              </w:numPr>
              <w:spacing w:before="100" w:beforeAutospacing="1" w:after="100" w:afterAutospacing="1"/>
              <w:rPr>
                <w:rFonts w:eastAsia="Times New Roman" w:cstheme="minorHAnsi"/>
                <w:lang w:eastAsia="en-AU"/>
              </w:rPr>
            </w:pPr>
            <w:r w:rsidRPr="008C46C9">
              <w:rPr>
                <w:rFonts w:eastAsia="Times New Roman" w:cstheme="minorHAnsi"/>
                <w:lang w:eastAsia="en-AU"/>
              </w:rPr>
              <w:t>Woori Yallock</w:t>
            </w:r>
          </w:p>
          <w:p w:rsidR="00724962" w:rsidRDefault="00724962" w:rsidP="00CD6E95">
            <w:pPr>
              <w:numPr>
                <w:ilvl w:val="0"/>
                <w:numId w:val="4"/>
              </w:numPr>
              <w:spacing w:before="100" w:beforeAutospacing="1" w:after="100" w:afterAutospacing="1"/>
              <w:rPr>
                <w:rFonts w:eastAsia="Times New Roman" w:cstheme="minorHAnsi"/>
                <w:lang w:eastAsia="en-AU"/>
              </w:rPr>
            </w:pPr>
            <w:r>
              <w:rPr>
                <w:rFonts w:eastAsia="Times New Roman" w:cstheme="minorHAnsi"/>
                <w:lang w:eastAsia="en-AU"/>
              </w:rPr>
              <w:t>Wandin Yallock</w:t>
            </w:r>
          </w:p>
          <w:p w:rsidR="00724962" w:rsidRDefault="00724962" w:rsidP="00CD6E95">
            <w:pPr>
              <w:numPr>
                <w:ilvl w:val="0"/>
                <w:numId w:val="4"/>
              </w:numPr>
              <w:spacing w:before="100" w:beforeAutospacing="1" w:after="100" w:afterAutospacing="1"/>
              <w:rPr>
                <w:rFonts w:eastAsia="Times New Roman" w:cstheme="minorHAnsi"/>
                <w:lang w:eastAsia="en-AU"/>
              </w:rPr>
            </w:pPr>
            <w:r>
              <w:rPr>
                <w:rFonts w:eastAsia="Times New Roman" w:cstheme="minorHAnsi"/>
                <w:lang w:eastAsia="en-AU"/>
              </w:rPr>
              <w:t>Hoddles</w:t>
            </w:r>
          </w:p>
          <w:p w:rsidR="00724962" w:rsidRDefault="00724962" w:rsidP="00CD6E95">
            <w:pPr>
              <w:numPr>
                <w:ilvl w:val="0"/>
                <w:numId w:val="4"/>
              </w:numPr>
              <w:spacing w:before="100" w:beforeAutospacing="1" w:after="100" w:afterAutospacing="1"/>
              <w:rPr>
                <w:rFonts w:eastAsia="Times New Roman" w:cstheme="minorHAnsi"/>
                <w:lang w:eastAsia="en-AU"/>
              </w:rPr>
            </w:pPr>
            <w:r>
              <w:rPr>
                <w:rFonts w:eastAsia="Times New Roman" w:cstheme="minorHAnsi"/>
                <w:lang w:eastAsia="en-AU"/>
              </w:rPr>
              <w:t>Little Yarra</w:t>
            </w:r>
          </w:p>
          <w:p w:rsidR="00724962" w:rsidRDefault="00724962" w:rsidP="00CD6E95">
            <w:pPr>
              <w:numPr>
                <w:ilvl w:val="0"/>
                <w:numId w:val="4"/>
              </w:numPr>
              <w:spacing w:before="100" w:beforeAutospacing="1" w:after="100" w:afterAutospacing="1"/>
              <w:rPr>
                <w:rFonts w:eastAsia="Times New Roman" w:cstheme="minorHAnsi"/>
                <w:lang w:eastAsia="en-AU"/>
              </w:rPr>
            </w:pPr>
            <w:r>
              <w:rPr>
                <w:rFonts w:eastAsia="Times New Roman" w:cstheme="minorHAnsi"/>
                <w:lang w:eastAsia="en-AU"/>
              </w:rPr>
              <w:t>Olinda</w:t>
            </w:r>
          </w:p>
          <w:p w:rsidR="00724962" w:rsidRPr="008C46C9" w:rsidRDefault="00724962" w:rsidP="00CD6E95">
            <w:pPr>
              <w:numPr>
                <w:ilvl w:val="0"/>
                <w:numId w:val="4"/>
              </w:numPr>
              <w:spacing w:before="100" w:beforeAutospacing="1" w:after="100" w:afterAutospacing="1"/>
              <w:rPr>
                <w:rFonts w:eastAsia="Times New Roman" w:cstheme="minorHAnsi"/>
                <w:lang w:eastAsia="en-AU"/>
              </w:rPr>
            </w:pPr>
            <w:r>
              <w:rPr>
                <w:rFonts w:eastAsia="Times New Roman" w:cstheme="minorHAnsi"/>
                <w:lang w:eastAsia="en-AU"/>
              </w:rPr>
              <w:t>Stringybark</w:t>
            </w:r>
          </w:p>
          <w:p w:rsidR="00EC3DF3" w:rsidRPr="008C46C9" w:rsidRDefault="00EC3DF3" w:rsidP="002E6E63">
            <w:pPr>
              <w:spacing w:before="100" w:beforeAutospacing="1" w:after="100" w:afterAutospacing="1"/>
              <w:rPr>
                <w:rFonts w:eastAsia="Times New Roman" w:cstheme="minorHAnsi"/>
                <w:lang w:eastAsia="en-AU"/>
              </w:rPr>
            </w:pPr>
          </w:p>
        </w:tc>
        <w:tc>
          <w:tcPr>
            <w:tcW w:w="4961" w:type="dxa"/>
          </w:tcPr>
          <w:p w:rsidR="00CD6E95" w:rsidRPr="008C46C9" w:rsidRDefault="00724962" w:rsidP="00CD6E95">
            <w:pPr>
              <w:rPr>
                <w:rFonts w:cstheme="minorHAnsi"/>
              </w:rPr>
            </w:pPr>
            <w:r>
              <w:rPr>
                <w:rFonts w:cstheme="minorHAnsi"/>
              </w:rPr>
              <w:t>A</w:t>
            </w:r>
            <w:r w:rsidR="00CD6E95" w:rsidRPr="008C46C9">
              <w:rPr>
                <w:rFonts w:cstheme="minorHAnsi"/>
              </w:rPr>
              <w:t xml:space="preserve"> broad range of activities designed to improve the quality of the water leaving rural properties.</w:t>
            </w:r>
          </w:p>
          <w:p w:rsidR="00CD6E95" w:rsidRPr="008C46C9" w:rsidRDefault="00CD6E95" w:rsidP="00CD6E95">
            <w:pPr>
              <w:rPr>
                <w:rFonts w:cstheme="minorHAnsi"/>
              </w:rPr>
            </w:pPr>
            <w:r w:rsidRPr="008C46C9">
              <w:rPr>
                <w:rFonts w:cstheme="minorHAnsi"/>
              </w:rPr>
              <w:t>These works and materials might include:</w:t>
            </w:r>
          </w:p>
          <w:p w:rsidR="00CD6E95" w:rsidRPr="008C46C9" w:rsidRDefault="00CD6E95" w:rsidP="0089201D">
            <w:pPr>
              <w:pStyle w:val="ListParagraph"/>
              <w:numPr>
                <w:ilvl w:val="0"/>
                <w:numId w:val="8"/>
              </w:numPr>
              <w:rPr>
                <w:rFonts w:cstheme="minorHAnsi"/>
              </w:rPr>
            </w:pPr>
            <w:r w:rsidRPr="008C46C9">
              <w:rPr>
                <w:rFonts w:cstheme="minorHAnsi"/>
              </w:rPr>
              <w:t>fencing off and managing streams, drainage lines and other water-sensitive areas</w:t>
            </w:r>
          </w:p>
          <w:p w:rsidR="00CD6E95" w:rsidRPr="008C46C9" w:rsidRDefault="00CD6E95" w:rsidP="0089201D">
            <w:pPr>
              <w:pStyle w:val="ListParagraph"/>
              <w:numPr>
                <w:ilvl w:val="0"/>
                <w:numId w:val="8"/>
              </w:numPr>
              <w:rPr>
                <w:rFonts w:cstheme="minorHAnsi"/>
              </w:rPr>
            </w:pPr>
            <w:r w:rsidRPr="008C46C9">
              <w:rPr>
                <w:rFonts w:cstheme="minorHAnsi"/>
              </w:rPr>
              <w:t>sediment and nutrient retention systems</w:t>
            </w:r>
          </w:p>
          <w:p w:rsidR="00CD6E95" w:rsidRPr="008C46C9" w:rsidRDefault="00CD6E95" w:rsidP="0089201D">
            <w:pPr>
              <w:pStyle w:val="ListParagraph"/>
              <w:numPr>
                <w:ilvl w:val="0"/>
                <w:numId w:val="8"/>
              </w:numPr>
              <w:rPr>
                <w:rFonts w:cstheme="minorHAnsi"/>
              </w:rPr>
            </w:pPr>
            <w:r w:rsidRPr="008C46C9">
              <w:rPr>
                <w:rFonts w:cstheme="minorHAnsi"/>
              </w:rPr>
              <w:t>managing native vegetation and grass filter systems in riparian areas and drainage lines</w:t>
            </w:r>
          </w:p>
          <w:p w:rsidR="00CD6E95" w:rsidRPr="008C46C9" w:rsidRDefault="00CD6E95" w:rsidP="0089201D">
            <w:pPr>
              <w:pStyle w:val="ListParagraph"/>
              <w:numPr>
                <w:ilvl w:val="0"/>
                <w:numId w:val="8"/>
              </w:numPr>
              <w:rPr>
                <w:rFonts w:cstheme="minorHAnsi"/>
              </w:rPr>
            </w:pPr>
            <w:r w:rsidRPr="008C46C9">
              <w:rPr>
                <w:rFonts w:cstheme="minorHAnsi"/>
              </w:rPr>
              <w:t>establishing shade and shelter for livestock away from water-sensitive areas</w:t>
            </w:r>
          </w:p>
          <w:p w:rsidR="00CD6E95" w:rsidRPr="008C46C9" w:rsidRDefault="00CD6E95" w:rsidP="0089201D">
            <w:pPr>
              <w:pStyle w:val="ListParagraph"/>
              <w:numPr>
                <w:ilvl w:val="0"/>
                <w:numId w:val="8"/>
              </w:numPr>
              <w:rPr>
                <w:rFonts w:cstheme="minorHAnsi"/>
              </w:rPr>
            </w:pPr>
            <w:r w:rsidRPr="008C46C9">
              <w:rPr>
                <w:rFonts w:cstheme="minorHAnsi"/>
              </w:rPr>
              <w:t>farm track construction, improvement and drainage</w:t>
            </w:r>
          </w:p>
          <w:p w:rsidR="00EC3DF3" w:rsidRPr="008C46C9" w:rsidRDefault="00CD6E95" w:rsidP="0089201D">
            <w:pPr>
              <w:pStyle w:val="ListParagraph"/>
              <w:numPr>
                <w:ilvl w:val="0"/>
                <w:numId w:val="8"/>
              </w:numPr>
              <w:rPr>
                <w:rFonts w:cstheme="minorHAnsi"/>
              </w:rPr>
            </w:pPr>
            <w:r w:rsidRPr="008C46C9">
              <w:rPr>
                <w:rFonts w:cstheme="minorHAnsi"/>
              </w:rPr>
              <w:t>erosion stabilisation and protection</w:t>
            </w:r>
          </w:p>
        </w:tc>
        <w:tc>
          <w:tcPr>
            <w:tcW w:w="2835" w:type="dxa"/>
          </w:tcPr>
          <w:p w:rsidR="00EC3DF3" w:rsidRPr="008C46C9" w:rsidRDefault="00EC3DF3">
            <w:pPr>
              <w:rPr>
                <w:rFonts w:cstheme="minorHAnsi"/>
              </w:rPr>
            </w:pPr>
          </w:p>
        </w:tc>
        <w:tc>
          <w:tcPr>
            <w:tcW w:w="2017" w:type="dxa"/>
          </w:tcPr>
          <w:p w:rsidR="00724962" w:rsidRPr="008C46C9" w:rsidRDefault="009B5208" w:rsidP="00724962">
            <w:pPr>
              <w:rPr>
                <w:rFonts w:cstheme="minorHAnsi"/>
              </w:rPr>
            </w:pPr>
            <w:hyperlink r:id="rId13" w:history="1">
              <w:r w:rsidR="00724962" w:rsidRPr="001E0D05">
                <w:rPr>
                  <w:rStyle w:val="Hyperlink"/>
                  <w:rFonts w:cstheme="minorHAnsi"/>
                </w:rPr>
                <w:t>Rural Land Program</w:t>
              </w:r>
            </w:hyperlink>
          </w:p>
        </w:tc>
      </w:tr>
      <w:tr w:rsidR="0019492E" w:rsidRPr="008C46C9" w:rsidTr="00422D68">
        <w:tc>
          <w:tcPr>
            <w:tcW w:w="1612" w:type="dxa"/>
          </w:tcPr>
          <w:p w:rsidR="00EC3DF3" w:rsidRDefault="00CD6E95" w:rsidP="001E0D05">
            <w:pPr>
              <w:tabs>
                <w:tab w:val="left" w:pos="930"/>
              </w:tabs>
              <w:rPr>
                <w:rFonts w:cstheme="minorHAnsi"/>
                <w:b/>
              </w:rPr>
            </w:pPr>
            <w:r w:rsidRPr="008C46C9">
              <w:rPr>
                <w:rFonts w:cstheme="minorHAnsi"/>
                <w:b/>
              </w:rPr>
              <w:t>Community Grants</w:t>
            </w:r>
          </w:p>
          <w:p w:rsidR="001E0D05" w:rsidRPr="001E0D05" w:rsidRDefault="001E0D05" w:rsidP="001E0D05">
            <w:pPr>
              <w:pStyle w:val="ListParagraph"/>
              <w:numPr>
                <w:ilvl w:val="0"/>
                <w:numId w:val="16"/>
              </w:numPr>
              <w:tabs>
                <w:tab w:val="left" w:pos="930"/>
              </w:tabs>
              <w:ind w:left="284" w:hanging="142"/>
              <w:rPr>
                <w:rFonts w:cstheme="minorHAnsi"/>
                <w:b/>
              </w:rPr>
            </w:pPr>
            <w:r>
              <w:rPr>
                <w:rFonts w:cstheme="minorHAnsi"/>
                <w:b/>
              </w:rPr>
              <w:t>Project grants</w:t>
            </w:r>
          </w:p>
        </w:tc>
        <w:tc>
          <w:tcPr>
            <w:tcW w:w="2749" w:type="dxa"/>
          </w:tcPr>
          <w:p w:rsidR="00EC3DF3" w:rsidRPr="008C46C9" w:rsidRDefault="001E0D05" w:rsidP="001E0D05">
            <w:pPr>
              <w:rPr>
                <w:rFonts w:eastAsia="Times New Roman" w:cstheme="minorHAnsi"/>
                <w:lang w:eastAsia="en-AU"/>
              </w:rPr>
            </w:pPr>
            <w:r>
              <w:rPr>
                <w:rFonts w:eastAsia="Times New Roman" w:cstheme="minorHAnsi"/>
                <w:lang w:eastAsia="en-AU"/>
              </w:rPr>
              <w:t>I</w:t>
            </w:r>
            <w:r w:rsidR="0089201D" w:rsidRPr="001E0D05">
              <w:rPr>
                <w:rFonts w:eastAsia="Times New Roman" w:cstheme="minorHAnsi"/>
                <w:lang w:eastAsia="en-AU"/>
              </w:rPr>
              <w:t>ncorporated community groups</w:t>
            </w:r>
            <w:r>
              <w:rPr>
                <w:rFonts w:eastAsia="Times New Roman" w:cstheme="minorHAnsi"/>
                <w:lang w:eastAsia="en-AU"/>
              </w:rPr>
              <w:t xml:space="preserve">, </w:t>
            </w:r>
            <w:r w:rsidR="0089201D" w:rsidRPr="008C46C9">
              <w:rPr>
                <w:rFonts w:eastAsia="Times New Roman" w:cstheme="minorHAnsi"/>
                <w:lang w:eastAsia="en-AU"/>
              </w:rPr>
              <w:t>management committees</w:t>
            </w:r>
            <w:r>
              <w:rPr>
                <w:rFonts w:eastAsia="Times New Roman" w:cstheme="minorHAnsi"/>
                <w:lang w:eastAsia="en-AU"/>
              </w:rPr>
              <w:t xml:space="preserve">, </w:t>
            </w:r>
            <w:r w:rsidR="0089201D" w:rsidRPr="008C46C9">
              <w:rPr>
                <w:rFonts w:eastAsia="Times New Roman" w:cstheme="minorHAnsi"/>
                <w:lang w:eastAsia="en-AU"/>
              </w:rPr>
              <w:t>volunteer groups</w:t>
            </w:r>
            <w:r>
              <w:rPr>
                <w:rFonts w:eastAsia="Times New Roman" w:cstheme="minorHAnsi"/>
                <w:lang w:eastAsia="en-AU"/>
              </w:rPr>
              <w:t xml:space="preserve"> and </w:t>
            </w:r>
            <w:r w:rsidR="0089201D" w:rsidRPr="008C46C9">
              <w:rPr>
                <w:rFonts w:eastAsia="Times New Roman" w:cstheme="minorHAnsi"/>
                <w:lang w:eastAsia="en-AU"/>
              </w:rPr>
              <w:t>Landcare groups</w:t>
            </w:r>
          </w:p>
        </w:tc>
        <w:tc>
          <w:tcPr>
            <w:tcW w:w="4961" w:type="dxa"/>
          </w:tcPr>
          <w:p w:rsidR="001E0D05" w:rsidRPr="001E0D05" w:rsidRDefault="001E0D05" w:rsidP="001E0D05">
            <w:pPr>
              <w:rPr>
                <w:rFonts w:cstheme="minorHAnsi"/>
              </w:rPr>
            </w:pPr>
            <w:r w:rsidRPr="001E0D05">
              <w:rPr>
                <w:rFonts w:cstheme="minorHAnsi"/>
              </w:rPr>
              <w:t>Project grants can fund a range of activities on public land along waterways, including:</w:t>
            </w:r>
          </w:p>
          <w:p w:rsidR="0089201D" w:rsidRPr="001E0D05" w:rsidRDefault="0089201D" w:rsidP="0089201D">
            <w:pPr>
              <w:pStyle w:val="ListParagraph"/>
              <w:numPr>
                <w:ilvl w:val="0"/>
                <w:numId w:val="7"/>
              </w:numPr>
              <w:tabs>
                <w:tab w:val="num" w:pos="720"/>
              </w:tabs>
              <w:rPr>
                <w:rFonts w:cstheme="minorHAnsi"/>
              </w:rPr>
            </w:pPr>
            <w:r w:rsidRPr="001E0D05">
              <w:rPr>
                <w:rFonts w:cstheme="minorHAnsi"/>
              </w:rPr>
              <w:t>weed control</w:t>
            </w:r>
          </w:p>
          <w:p w:rsidR="0089201D" w:rsidRPr="001E0D05" w:rsidRDefault="0089201D" w:rsidP="0089201D">
            <w:pPr>
              <w:pStyle w:val="ListParagraph"/>
              <w:numPr>
                <w:ilvl w:val="0"/>
                <w:numId w:val="7"/>
              </w:numPr>
              <w:tabs>
                <w:tab w:val="num" w:pos="720"/>
              </w:tabs>
              <w:rPr>
                <w:rFonts w:cstheme="minorHAnsi"/>
              </w:rPr>
            </w:pPr>
            <w:r w:rsidRPr="001E0D05">
              <w:rPr>
                <w:rFonts w:cstheme="minorHAnsi"/>
              </w:rPr>
              <w:t>fencing off rivers and creeks</w:t>
            </w:r>
          </w:p>
          <w:p w:rsidR="00EC3DF3" w:rsidRPr="001E0D05" w:rsidRDefault="0089201D" w:rsidP="001E0D05">
            <w:pPr>
              <w:pStyle w:val="ListParagraph"/>
              <w:numPr>
                <w:ilvl w:val="0"/>
                <w:numId w:val="7"/>
              </w:numPr>
              <w:tabs>
                <w:tab w:val="num" w:pos="720"/>
              </w:tabs>
              <w:rPr>
                <w:rFonts w:cstheme="minorHAnsi"/>
              </w:rPr>
            </w:pPr>
            <w:r w:rsidRPr="001E0D05">
              <w:rPr>
                <w:rFonts w:cstheme="minorHAnsi"/>
              </w:rPr>
              <w:t>revegetation (replanting) with indigenous plants</w:t>
            </w:r>
          </w:p>
        </w:tc>
        <w:tc>
          <w:tcPr>
            <w:tcW w:w="2835" w:type="dxa"/>
          </w:tcPr>
          <w:p w:rsidR="00EC3DF3" w:rsidRDefault="0089201D">
            <w:pPr>
              <w:rPr>
                <w:rFonts w:cstheme="minorHAnsi"/>
              </w:rPr>
            </w:pPr>
            <w:r w:rsidRPr="008C46C9">
              <w:rPr>
                <w:rFonts w:cstheme="minorHAnsi"/>
              </w:rPr>
              <w:t>$20,000</w:t>
            </w:r>
            <w:r w:rsidR="001E0D05">
              <w:rPr>
                <w:rFonts w:cstheme="minorHAnsi"/>
              </w:rPr>
              <w:t xml:space="preserve"> (excluding GST)</w:t>
            </w:r>
          </w:p>
          <w:p w:rsidR="005971FE" w:rsidRDefault="005971FE">
            <w:pPr>
              <w:rPr>
                <w:rFonts w:cstheme="minorHAnsi"/>
              </w:rPr>
            </w:pPr>
          </w:p>
          <w:p w:rsidR="005971FE" w:rsidRPr="008C46C9" w:rsidRDefault="001E0D05" w:rsidP="001E0D05">
            <w:pPr>
              <w:rPr>
                <w:rFonts w:cstheme="minorHAnsi"/>
              </w:rPr>
            </w:pPr>
            <w:r>
              <w:rPr>
                <w:rFonts w:cstheme="minorHAnsi"/>
              </w:rPr>
              <w:t xml:space="preserve">Occurs in annual rounds. </w:t>
            </w:r>
          </w:p>
        </w:tc>
        <w:tc>
          <w:tcPr>
            <w:tcW w:w="2017" w:type="dxa"/>
          </w:tcPr>
          <w:p w:rsidR="0019492E" w:rsidRPr="008C46C9" w:rsidRDefault="009B5208">
            <w:pPr>
              <w:rPr>
                <w:rFonts w:cstheme="minorHAnsi"/>
              </w:rPr>
            </w:pPr>
            <w:hyperlink r:id="rId14" w:history="1">
              <w:r w:rsidR="0019492E" w:rsidRPr="008C46C9">
                <w:rPr>
                  <w:rStyle w:val="Hyperlink"/>
                  <w:rFonts w:cstheme="minorHAnsi"/>
                </w:rPr>
                <w:t>Community-grants-program</w:t>
              </w:r>
            </w:hyperlink>
          </w:p>
          <w:p w:rsidR="00EC3DF3" w:rsidRPr="008C46C9" w:rsidRDefault="00EC3DF3" w:rsidP="0019492E">
            <w:pPr>
              <w:jc w:val="center"/>
              <w:rPr>
                <w:rFonts w:cstheme="minorHAnsi"/>
              </w:rPr>
            </w:pPr>
          </w:p>
        </w:tc>
      </w:tr>
      <w:tr w:rsidR="001E0D05" w:rsidRPr="008C46C9" w:rsidTr="00422D68">
        <w:tc>
          <w:tcPr>
            <w:tcW w:w="1612" w:type="dxa"/>
          </w:tcPr>
          <w:p w:rsidR="001E0D05" w:rsidRDefault="001E0D05" w:rsidP="00A7431E">
            <w:pPr>
              <w:rPr>
                <w:rFonts w:cstheme="minorHAnsi"/>
                <w:b/>
              </w:rPr>
            </w:pPr>
            <w:r w:rsidRPr="008C46C9">
              <w:rPr>
                <w:rFonts w:cstheme="minorHAnsi"/>
                <w:b/>
              </w:rPr>
              <w:lastRenderedPageBreak/>
              <w:t>Community Grants</w:t>
            </w:r>
          </w:p>
          <w:p w:rsidR="001E0D05" w:rsidRPr="001E0D05" w:rsidRDefault="001E0D05" w:rsidP="001E0D05">
            <w:pPr>
              <w:pStyle w:val="ListParagraph"/>
              <w:numPr>
                <w:ilvl w:val="0"/>
                <w:numId w:val="16"/>
              </w:numPr>
              <w:ind w:left="284" w:hanging="142"/>
              <w:rPr>
                <w:rFonts w:cstheme="minorHAnsi"/>
                <w:b/>
              </w:rPr>
            </w:pPr>
            <w:r>
              <w:rPr>
                <w:rFonts w:cstheme="minorHAnsi"/>
                <w:b/>
              </w:rPr>
              <w:t>Group support grants</w:t>
            </w:r>
          </w:p>
        </w:tc>
        <w:tc>
          <w:tcPr>
            <w:tcW w:w="2749" w:type="dxa"/>
          </w:tcPr>
          <w:p w:rsidR="001E0D05" w:rsidRPr="008C46C9" w:rsidRDefault="001E0D05" w:rsidP="00A7431E">
            <w:pPr>
              <w:rPr>
                <w:rFonts w:eastAsia="Times New Roman" w:cstheme="minorHAnsi"/>
                <w:lang w:eastAsia="en-AU"/>
              </w:rPr>
            </w:pPr>
            <w:r>
              <w:rPr>
                <w:rFonts w:eastAsia="Times New Roman" w:cstheme="minorHAnsi"/>
                <w:lang w:eastAsia="en-AU"/>
              </w:rPr>
              <w:t>I</w:t>
            </w:r>
            <w:r w:rsidRPr="001E0D05">
              <w:rPr>
                <w:rFonts w:eastAsia="Times New Roman" w:cstheme="minorHAnsi"/>
                <w:lang w:eastAsia="en-AU"/>
              </w:rPr>
              <w:t>ncorporated community groups</w:t>
            </w:r>
            <w:r>
              <w:rPr>
                <w:rFonts w:eastAsia="Times New Roman" w:cstheme="minorHAnsi"/>
                <w:lang w:eastAsia="en-AU"/>
              </w:rPr>
              <w:t xml:space="preserve">, </w:t>
            </w:r>
            <w:r w:rsidRPr="008C46C9">
              <w:rPr>
                <w:rFonts w:eastAsia="Times New Roman" w:cstheme="minorHAnsi"/>
                <w:lang w:eastAsia="en-AU"/>
              </w:rPr>
              <w:t>management committees</w:t>
            </w:r>
            <w:r>
              <w:rPr>
                <w:rFonts w:eastAsia="Times New Roman" w:cstheme="minorHAnsi"/>
                <w:lang w:eastAsia="en-AU"/>
              </w:rPr>
              <w:t xml:space="preserve">, </w:t>
            </w:r>
            <w:r w:rsidRPr="008C46C9">
              <w:rPr>
                <w:rFonts w:eastAsia="Times New Roman" w:cstheme="minorHAnsi"/>
                <w:lang w:eastAsia="en-AU"/>
              </w:rPr>
              <w:t>volunteer groups</w:t>
            </w:r>
            <w:r>
              <w:rPr>
                <w:rFonts w:eastAsia="Times New Roman" w:cstheme="minorHAnsi"/>
                <w:lang w:eastAsia="en-AU"/>
              </w:rPr>
              <w:t xml:space="preserve"> and </w:t>
            </w:r>
            <w:r w:rsidRPr="008C46C9">
              <w:rPr>
                <w:rFonts w:eastAsia="Times New Roman" w:cstheme="minorHAnsi"/>
                <w:lang w:eastAsia="en-AU"/>
              </w:rPr>
              <w:t>Landcare groups</w:t>
            </w:r>
          </w:p>
        </w:tc>
        <w:tc>
          <w:tcPr>
            <w:tcW w:w="4961" w:type="dxa"/>
          </w:tcPr>
          <w:p w:rsidR="001E0D05" w:rsidRPr="001E0D05" w:rsidRDefault="001E0D05" w:rsidP="001E0D05">
            <w:pPr>
              <w:shd w:val="clear" w:color="auto" w:fill="FFFFFF"/>
              <w:spacing w:line="255" w:lineRule="atLeast"/>
              <w:rPr>
                <w:rFonts w:eastAsia="Times New Roman" w:cstheme="minorHAnsi"/>
                <w:lang w:eastAsia="en-AU"/>
              </w:rPr>
            </w:pPr>
            <w:r w:rsidRPr="001E0D05">
              <w:rPr>
                <w:rFonts w:eastAsia="Times New Roman" w:cstheme="minorHAnsi"/>
                <w:lang w:eastAsia="en-AU"/>
              </w:rPr>
              <w:t>Group support grants are available to help out with:</w:t>
            </w:r>
          </w:p>
          <w:p w:rsidR="001E0D05" w:rsidRPr="001E0D05" w:rsidRDefault="001E0D05" w:rsidP="001E0D05">
            <w:pPr>
              <w:pStyle w:val="ListParagraph"/>
              <w:numPr>
                <w:ilvl w:val="0"/>
                <w:numId w:val="8"/>
              </w:numPr>
              <w:rPr>
                <w:rFonts w:cstheme="minorHAnsi"/>
              </w:rPr>
            </w:pPr>
            <w:r w:rsidRPr="001E0D05">
              <w:rPr>
                <w:rFonts w:cstheme="minorHAnsi"/>
              </w:rPr>
              <w:t>administrative activities</w:t>
            </w:r>
          </w:p>
          <w:p w:rsidR="001E0D05" w:rsidRPr="001E0D05" w:rsidRDefault="001E0D05" w:rsidP="001E0D05">
            <w:pPr>
              <w:pStyle w:val="ListParagraph"/>
              <w:numPr>
                <w:ilvl w:val="0"/>
                <w:numId w:val="8"/>
              </w:numPr>
              <w:rPr>
                <w:rFonts w:cstheme="minorHAnsi"/>
              </w:rPr>
            </w:pPr>
            <w:r w:rsidRPr="001E0D05">
              <w:rPr>
                <w:rFonts w:cstheme="minorHAnsi"/>
              </w:rPr>
              <w:t>increasing participation in your group</w:t>
            </w:r>
          </w:p>
          <w:p w:rsidR="001E0D05" w:rsidRPr="001E0D05" w:rsidRDefault="001E0D05" w:rsidP="001E0D05">
            <w:pPr>
              <w:pStyle w:val="ListParagraph"/>
              <w:numPr>
                <w:ilvl w:val="0"/>
                <w:numId w:val="8"/>
              </w:numPr>
              <w:rPr>
                <w:rFonts w:cstheme="minorHAnsi"/>
              </w:rPr>
            </w:pPr>
            <w:r w:rsidRPr="001E0D05">
              <w:rPr>
                <w:rFonts w:cstheme="minorHAnsi"/>
              </w:rPr>
              <w:t>raising public awareness</w:t>
            </w:r>
          </w:p>
          <w:p w:rsidR="001E0D05" w:rsidRPr="001E0D05" w:rsidRDefault="001E0D05" w:rsidP="001E0D05">
            <w:pPr>
              <w:pStyle w:val="ListParagraph"/>
              <w:numPr>
                <w:ilvl w:val="0"/>
                <w:numId w:val="8"/>
              </w:numPr>
              <w:rPr>
                <w:rFonts w:cstheme="minorHAnsi"/>
              </w:rPr>
            </w:pPr>
            <w:r w:rsidRPr="001E0D05">
              <w:rPr>
                <w:rFonts w:cstheme="minorHAnsi"/>
              </w:rPr>
              <w:t>training to improve your group’s skills and knowledge in protecting and improving waterway health</w:t>
            </w:r>
          </w:p>
          <w:p w:rsidR="001E0D05" w:rsidRPr="001475C4" w:rsidRDefault="001E0D05" w:rsidP="001E0D05">
            <w:pPr>
              <w:pStyle w:val="ListParagraph"/>
              <w:numPr>
                <w:ilvl w:val="0"/>
                <w:numId w:val="8"/>
              </w:numPr>
              <w:rPr>
                <w:rFonts w:eastAsia="Times New Roman" w:cstheme="minorHAnsi"/>
                <w:lang w:eastAsia="en-AU"/>
              </w:rPr>
            </w:pPr>
            <w:r w:rsidRPr="001E0D05">
              <w:rPr>
                <w:rFonts w:cstheme="minorHAnsi"/>
              </w:rPr>
              <w:t>educating the community</w:t>
            </w:r>
            <w:r w:rsidRPr="001E0D05">
              <w:rPr>
                <w:rFonts w:eastAsia="Times New Roman" w:cstheme="minorHAnsi"/>
                <w:lang w:eastAsia="en-AU"/>
              </w:rPr>
              <w:t xml:space="preserve"> about project work</w:t>
            </w:r>
          </w:p>
        </w:tc>
        <w:tc>
          <w:tcPr>
            <w:tcW w:w="2835" w:type="dxa"/>
          </w:tcPr>
          <w:p w:rsidR="001E0D05" w:rsidRDefault="001E0D05" w:rsidP="001E0D05">
            <w:pPr>
              <w:rPr>
                <w:rFonts w:eastAsia="Times New Roman" w:cstheme="minorHAnsi"/>
                <w:lang w:eastAsia="en-AU"/>
              </w:rPr>
            </w:pPr>
            <w:r w:rsidRPr="001E0D05">
              <w:rPr>
                <w:rFonts w:eastAsia="Times New Roman" w:cstheme="minorHAnsi"/>
                <w:lang w:eastAsia="en-AU"/>
              </w:rPr>
              <w:t xml:space="preserve">$1,000 (excluding GST) </w:t>
            </w:r>
          </w:p>
          <w:p w:rsidR="001E0D05" w:rsidRDefault="001E0D05" w:rsidP="001E0D05">
            <w:pPr>
              <w:rPr>
                <w:rFonts w:eastAsia="Times New Roman" w:cstheme="minorHAnsi"/>
                <w:lang w:eastAsia="en-AU"/>
              </w:rPr>
            </w:pPr>
          </w:p>
          <w:p w:rsidR="001E0D05" w:rsidRPr="001E0D05" w:rsidRDefault="001E0D05" w:rsidP="001E0D05">
            <w:pPr>
              <w:rPr>
                <w:rFonts w:eastAsia="Times New Roman" w:cstheme="minorHAnsi"/>
                <w:lang w:eastAsia="en-AU"/>
              </w:rPr>
            </w:pPr>
            <w:r w:rsidRPr="001E0D05">
              <w:rPr>
                <w:rFonts w:eastAsia="Times New Roman" w:cstheme="minorHAnsi"/>
                <w:lang w:eastAsia="en-AU"/>
              </w:rPr>
              <w:t>You can apply for a project grant at the same time as a group support grant. </w:t>
            </w:r>
          </w:p>
        </w:tc>
        <w:tc>
          <w:tcPr>
            <w:tcW w:w="2017" w:type="dxa"/>
          </w:tcPr>
          <w:p w:rsidR="001E0D05" w:rsidRPr="008C46C9" w:rsidRDefault="009B5208" w:rsidP="00A7431E">
            <w:pPr>
              <w:rPr>
                <w:rFonts w:cstheme="minorHAnsi"/>
              </w:rPr>
            </w:pPr>
            <w:hyperlink r:id="rId15" w:history="1">
              <w:r w:rsidR="001E0D05" w:rsidRPr="008C46C9">
                <w:rPr>
                  <w:rStyle w:val="Hyperlink"/>
                  <w:rFonts w:cstheme="minorHAnsi"/>
                </w:rPr>
                <w:t>Community-grants-program</w:t>
              </w:r>
            </w:hyperlink>
          </w:p>
          <w:p w:rsidR="001E0D05" w:rsidRPr="008C46C9" w:rsidRDefault="001E0D05" w:rsidP="00A7431E">
            <w:pPr>
              <w:jc w:val="center"/>
              <w:rPr>
                <w:rFonts w:cstheme="minorHAnsi"/>
              </w:rPr>
            </w:pPr>
          </w:p>
        </w:tc>
      </w:tr>
      <w:tr w:rsidR="001D2E47" w:rsidRPr="008C46C9" w:rsidTr="009E1018">
        <w:tc>
          <w:tcPr>
            <w:tcW w:w="14174" w:type="dxa"/>
            <w:gridSpan w:val="5"/>
            <w:shd w:val="clear" w:color="auto" w:fill="92D050"/>
          </w:tcPr>
          <w:p w:rsidR="001D2E47" w:rsidRPr="009E1018" w:rsidRDefault="001D2E47" w:rsidP="00A7431E">
            <w:pPr>
              <w:rPr>
                <w:rFonts w:cstheme="minorHAnsi"/>
                <w:b/>
                <w:highlight w:val="green"/>
              </w:rPr>
            </w:pPr>
            <w:r w:rsidRPr="009E1018">
              <w:rPr>
                <w:rFonts w:cstheme="minorHAnsi"/>
                <w:b/>
              </w:rPr>
              <w:t>Philanthropic</w:t>
            </w:r>
          </w:p>
        </w:tc>
      </w:tr>
      <w:tr w:rsidR="001D2E47" w:rsidRPr="008C46C9" w:rsidTr="00422D68">
        <w:tc>
          <w:tcPr>
            <w:tcW w:w="1612" w:type="dxa"/>
          </w:tcPr>
          <w:p w:rsidR="001D2E47" w:rsidRPr="008C46C9" w:rsidRDefault="001D2E47" w:rsidP="00A7431E">
            <w:pPr>
              <w:rPr>
                <w:rFonts w:cstheme="minorHAnsi"/>
                <w:b/>
              </w:rPr>
            </w:pPr>
            <w:r>
              <w:rPr>
                <w:rFonts w:cstheme="minorHAnsi"/>
                <w:b/>
              </w:rPr>
              <w:t>Myer Foundation</w:t>
            </w:r>
            <w:r w:rsidR="00A72F50">
              <w:rPr>
                <w:rFonts w:cstheme="minorHAnsi"/>
                <w:b/>
              </w:rPr>
              <w:t xml:space="preserve"> – Sustainability and Environment Program</w:t>
            </w:r>
          </w:p>
        </w:tc>
        <w:tc>
          <w:tcPr>
            <w:tcW w:w="2749" w:type="dxa"/>
          </w:tcPr>
          <w:p w:rsidR="001D2E47" w:rsidRDefault="00A72F50" w:rsidP="00A7431E">
            <w:pPr>
              <w:rPr>
                <w:rFonts w:eastAsia="Times New Roman" w:cstheme="minorHAnsi"/>
                <w:lang w:eastAsia="en-AU"/>
              </w:rPr>
            </w:pPr>
            <w:r>
              <w:rPr>
                <w:rFonts w:eastAsia="Times New Roman" w:cstheme="minorHAnsi"/>
                <w:lang w:eastAsia="en-AU"/>
              </w:rPr>
              <w:t>Capacity Building Grants:</w:t>
            </w:r>
          </w:p>
          <w:p w:rsidR="00A72F50" w:rsidRPr="00A72F50" w:rsidRDefault="00A72F50" w:rsidP="00A72F50">
            <w:pPr>
              <w:pStyle w:val="ListParagraph"/>
              <w:numPr>
                <w:ilvl w:val="0"/>
                <w:numId w:val="22"/>
              </w:numPr>
              <w:rPr>
                <w:rFonts w:eastAsia="Times New Roman" w:cstheme="minorHAnsi"/>
                <w:lang w:eastAsia="en-AU"/>
              </w:rPr>
            </w:pPr>
            <w:r w:rsidRPr="00A72F50">
              <w:rPr>
                <w:rFonts w:eastAsia="Times New Roman" w:cstheme="minorHAnsi"/>
                <w:lang w:eastAsia="en-AU"/>
              </w:rPr>
              <w:t>Local Government</w:t>
            </w:r>
          </w:p>
          <w:p w:rsidR="00A72F50" w:rsidRDefault="00A72F50" w:rsidP="00A72F50">
            <w:pPr>
              <w:pStyle w:val="ListParagraph"/>
              <w:numPr>
                <w:ilvl w:val="0"/>
                <w:numId w:val="21"/>
              </w:numPr>
              <w:rPr>
                <w:rFonts w:eastAsia="Times New Roman" w:cstheme="minorHAnsi"/>
                <w:lang w:eastAsia="en-AU"/>
              </w:rPr>
            </w:pPr>
            <w:r w:rsidRPr="00A72F50">
              <w:rPr>
                <w:rFonts w:eastAsia="Times New Roman" w:cstheme="minorHAnsi"/>
                <w:lang w:eastAsia="en-AU"/>
              </w:rPr>
              <w:t>applicants located in Metropolitan Melbourne</w:t>
            </w:r>
          </w:p>
          <w:p w:rsidR="00A72F50" w:rsidRPr="00A72F50" w:rsidRDefault="00A72F50" w:rsidP="001475C4">
            <w:pPr>
              <w:pStyle w:val="ListParagraph"/>
              <w:numPr>
                <w:ilvl w:val="0"/>
                <w:numId w:val="22"/>
              </w:numPr>
              <w:rPr>
                <w:rFonts w:eastAsia="Times New Roman" w:cstheme="minorHAnsi"/>
                <w:lang w:eastAsia="en-AU"/>
              </w:rPr>
            </w:pPr>
            <w:r w:rsidRPr="00A72F50">
              <w:rPr>
                <w:rFonts w:eastAsia="Times New Roman" w:cstheme="minorHAnsi"/>
                <w:lang w:eastAsia="en-AU"/>
              </w:rPr>
              <w:t xml:space="preserve">Not-for-profit and community environment organisations located </w:t>
            </w:r>
            <w:r>
              <w:rPr>
                <w:rFonts w:eastAsia="Times New Roman" w:cstheme="minorHAnsi"/>
                <w:lang w:eastAsia="en-AU"/>
              </w:rPr>
              <w:t>in Australia</w:t>
            </w:r>
          </w:p>
        </w:tc>
        <w:tc>
          <w:tcPr>
            <w:tcW w:w="4961" w:type="dxa"/>
          </w:tcPr>
          <w:p w:rsidR="00C76472" w:rsidRPr="00C76472" w:rsidRDefault="00C76472" w:rsidP="00C76472">
            <w:pPr>
              <w:shd w:val="clear" w:color="auto" w:fill="FFFFFF"/>
              <w:spacing w:line="255" w:lineRule="atLeast"/>
              <w:rPr>
                <w:rFonts w:eastAsia="Times New Roman" w:cstheme="minorHAnsi"/>
                <w:lang w:eastAsia="en-AU"/>
              </w:rPr>
            </w:pPr>
            <w:r w:rsidRPr="00C76472">
              <w:rPr>
                <w:rFonts w:eastAsia="Times New Roman" w:cstheme="minorHAnsi"/>
                <w:lang w:eastAsia="en-AU"/>
              </w:rPr>
              <w:t>2015 – 2016 grant</w:t>
            </w:r>
            <w:r w:rsidR="00A46986">
              <w:rPr>
                <w:rFonts w:eastAsia="Times New Roman" w:cstheme="minorHAnsi"/>
                <w:lang w:eastAsia="en-AU"/>
              </w:rPr>
              <w:t xml:space="preserve">s will be available </w:t>
            </w:r>
            <w:r w:rsidR="00FD2297">
              <w:rPr>
                <w:rFonts w:eastAsia="Times New Roman" w:cstheme="minorHAnsi"/>
                <w:lang w:eastAsia="en-AU"/>
              </w:rPr>
              <w:t>to carry out the following activities</w:t>
            </w:r>
            <w:r w:rsidRPr="00C76472">
              <w:rPr>
                <w:rFonts w:eastAsia="Times New Roman" w:cstheme="minorHAnsi"/>
                <w:lang w:eastAsia="en-AU"/>
              </w:rPr>
              <w:t xml:space="preserve">:  </w:t>
            </w:r>
          </w:p>
          <w:p w:rsidR="00C76472" w:rsidRDefault="00FD2297" w:rsidP="00A72F50">
            <w:pPr>
              <w:pStyle w:val="ListParagraph"/>
              <w:numPr>
                <w:ilvl w:val="0"/>
                <w:numId w:val="20"/>
              </w:numPr>
              <w:shd w:val="clear" w:color="auto" w:fill="FFFFFF"/>
              <w:spacing w:line="255" w:lineRule="atLeast"/>
              <w:rPr>
                <w:rFonts w:eastAsia="Times New Roman" w:cstheme="minorHAnsi"/>
                <w:lang w:eastAsia="en-AU"/>
              </w:rPr>
            </w:pPr>
            <w:r>
              <w:rPr>
                <w:rFonts w:eastAsia="Times New Roman" w:cstheme="minorHAnsi"/>
                <w:lang w:eastAsia="en-AU"/>
              </w:rPr>
              <w:t>Strategy, governance and leadership</w:t>
            </w:r>
          </w:p>
          <w:p w:rsidR="00FD2297" w:rsidRDefault="00FD2297" w:rsidP="00A72F50">
            <w:pPr>
              <w:pStyle w:val="ListParagraph"/>
              <w:numPr>
                <w:ilvl w:val="0"/>
                <w:numId w:val="20"/>
              </w:numPr>
              <w:shd w:val="clear" w:color="auto" w:fill="FFFFFF"/>
              <w:spacing w:line="255" w:lineRule="atLeast"/>
              <w:rPr>
                <w:rFonts w:eastAsia="Times New Roman" w:cstheme="minorHAnsi"/>
                <w:lang w:eastAsia="en-AU"/>
              </w:rPr>
            </w:pPr>
            <w:r>
              <w:rPr>
                <w:rFonts w:eastAsia="Times New Roman" w:cstheme="minorHAnsi"/>
                <w:lang w:eastAsia="en-AU"/>
              </w:rPr>
              <w:t xml:space="preserve">Management Capacity </w:t>
            </w:r>
          </w:p>
          <w:p w:rsidR="00FD2297" w:rsidRDefault="00FD2297" w:rsidP="00A72F50">
            <w:pPr>
              <w:pStyle w:val="ListParagraph"/>
              <w:numPr>
                <w:ilvl w:val="0"/>
                <w:numId w:val="20"/>
              </w:numPr>
              <w:shd w:val="clear" w:color="auto" w:fill="FFFFFF"/>
              <w:spacing w:line="255" w:lineRule="atLeast"/>
              <w:rPr>
                <w:rFonts w:eastAsia="Times New Roman" w:cstheme="minorHAnsi"/>
                <w:lang w:eastAsia="en-AU"/>
              </w:rPr>
            </w:pPr>
            <w:r>
              <w:rPr>
                <w:rFonts w:eastAsia="Times New Roman" w:cstheme="minorHAnsi"/>
                <w:lang w:eastAsia="en-AU"/>
              </w:rPr>
              <w:t>Operational and resource development capacity</w:t>
            </w:r>
          </w:p>
          <w:p w:rsidR="00FD2297" w:rsidRDefault="00FD2297" w:rsidP="00A72F50">
            <w:pPr>
              <w:pStyle w:val="ListParagraph"/>
              <w:numPr>
                <w:ilvl w:val="0"/>
                <w:numId w:val="20"/>
              </w:numPr>
              <w:shd w:val="clear" w:color="auto" w:fill="FFFFFF"/>
              <w:spacing w:line="255" w:lineRule="atLeast"/>
              <w:rPr>
                <w:rFonts w:eastAsia="Times New Roman" w:cstheme="minorHAnsi"/>
                <w:lang w:eastAsia="en-AU"/>
              </w:rPr>
            </w:pPr>
            <w:r>
              <w:rPr>
                <w:rFonts w:eastAsia="Times New Roman" w:cstheme="minorHAnsi"/>
                <w:lang w:eastAsia="en-AU"/>
              </w:rPr>
              <w:t xml:space="preserve">Program/service delivery and impact (Note: Program delivery is </w:t>
            </w:r>
            <w:r w:rsidRPr="00FD2297">
              <w:rPr>
                <w:rFonts w:eastAsia="Times New Roman" w:cstheme="minorHAnsi"/>
                <w:u w:val="single"/>
                <w:lang w:eastAsia="en-AU"/>
              </w:rPr>
              <w:t>not</w:t>
            </w:r>
            <w:r>
              <w:rPr>
                <w:rFonts w:eastAsia="Times New Roman" w:cstheme="minorHAnsi"/>
                <w:lang w:eastAsia="en-AU"/>
              </w:rPr>
              <w:t xml:space="preserve"> eligible)</w:t>
            </w:r>
          </w:p>
          <w:p w:rsidR="00FD2297" w:rsidRPr="00A72F50" w:rsidRDefault="00FD2297" w:rsidP="00A72F50">
            <w:pPr>
              <w:pStyle w:val="ListParagraph"/>
              <w:numPr>
                <w:ilvl w:val="0"/>
                <w:numId w:val="20"/>
              </w:numPr>
              <w:shd w:val="clear" w:color="auto" w:fill="FFFFFF"/>
              <w:spacing w:line="255" w:lineRule="atLeast"/>
              <w:rPr>
                <w:rFonts w:eastAsia="Times New Roman" w:cstheme="minorHAnsi"/>
                <w:lang w:eastAsia="en-AU"/>
              </w:rPr>
            </w:pPr>
            <w:r>
              <w:rPr>
                <w:rFonts w:eastAsia="Times New Roman" w:cstheme="minorHAnsi"/>
                <w:lang w:eastAsia="en-AU"/>
              </w:rPr>
              <w:t>Change management capacity</w:t>
            </w:r>
          </w:p>
        </w:tc>
        <w:tc>
          <w:tcPr>
            <w:tcW w:w="2835" w:type="dxa"/>
          </w:tcPr>
          <w:p w:rsidR="001D2E47" w:rsidRDefault="00A72F50" w:rsidP="001E0D05">
            <w:pPr>
              <w:rPr>
                <w:rFonts w:eastAsia="Times New Roman" w:cstheme="minorHAnsi"/>
                <w:lang w:eastAsia="en-AU"/>
              </w:rPr>
            </w:pPr>
            <w:r>
              <w:rPr>
                <w:rFonts w:eastAsia="Times New Roman" w:cstheme="minorHAnsi"/>
                <w:lang w:eastAsia="en-AU"/>
              </w:rPr>
              <w:t>Councils can apply for $30,000 – $100,000</w:t>
            </w:r>
          </w:p>
          <w:p w:rsidR="00A72F50" w:rsidRDefault="00A72F50" w:rsidP="001E0D05">
            <w:pPr>
              <w:rPr>
                <w:rFonts w:eastAsia="Times New Roman" w:cstheme="minorHAnsi"/>
                <w:lang w:eastAsia="en-AU"/>
              </w:rPr>
            </w:pPr>
          </w:p>
          <w:p w:rsidR="00A72F50" w:rsidRDefault="00A72F50" w:rsidP="001E0D05">
            <w:pPr>
              <w:rPr>
                <w:rFonts w:eastAsia="Times New Roman" w:cstheme="minorHAnsi"/>
                <w:lang w:eastAsia="en-AU"/>
              </w:rPr>
            </w:pPr>
            <w:r>
              <w:rPr>
                <w:rFonts w:eastAsia="Times New Roman" w:cstheme="minorHAnsi"/>
                <w:lang w:eastAsia="en-AU"/>
              </w:rPr>
              <w:t>EOI opens 2 Nov 2015 until 8 Jan 2016</w:t>
            </w:r>
          </w:p>
          <w:p w:rsidR="00A72F50" w:rsidRDefault="00A72F50" w:rsidP="001E0D05">
            <w:pPr>
              <w:rPr>
                <w:rFonts w:eastAsia="Times New Roman" w:cstheme="minorHAnsi"/>
                <w:lang w:eastAsia="en-AU"/>
              </w:rPr>
            </w:pPr>
            <w:r>
              <w:rPr>
                <w:rFonts w:eastAsia="Times New Roman" w:cstheme="minorHAnsi"/>
                <w:lang w:eastAsia="en-AU"/>
              </w:rPr>
              <w:t>Detailed app</w:t>
            </w:r>
            <w:r w:rsidR="00FD2297">
              <w:rPr>
                <w:rFonts w:eastAsia="Times New Roman" w:cstheme="minorHAnsi"/>
                <w:lang w:eastAsia="en-AU"/>
              </w:rPr>
              <w:t>lication</w:t>
            </w:r>
            <w:r>
              <w:rPr>
                <w:rFonts w:eastAsia="Times New Roman" w:cstheme="minorHAnsi"/>
                <w:lang w:eastAsia="en-AU"/>
              </w:rPr>
              <w:t>s invited 25 Jan 2016 closes 26 Feb 2016</w:t>
            </w:r>
          </w:p>
          <w:p w:rsidR="00A72F50" w:rsidRPr="001E0D05" w:rsidRDefault="00FD2297" w:rsidP="001E0D05">
            <w:pPr>
              <w:rPr>
                <w:rFonts w:eastAsia="Times New Roman" w:cstheme="minorHAnsi"/>
                <w:lang w:eastAsia="en-AU"/>
              </w:rPr>
            </w:pPr>
            <w:r>
              <w:rPr>
                <w:rFonts w:eastAsia="Times New Roman" w:cstheme="minorHAnsi"/>
                <w:lang w:eastAsia="en-AU"/>
              </w:rPr>
              <w:t>Applicants advised 20 June 2016</w:t>
            </w:r>
          </w:p>
        </w:tc>
        <w:tc>
          <w:tcPr>
            <w:tcW w:w="2017" w:type="dxa"/>
          </w:tcPr>
          <w:p w:rsidR="001D2E47" w:rsidRDefault="009B5208" w:rsidP="00A7431E">
            <w:pPr>
              <w:rPr>
                <w:rFonts w:eastAsia="Times New Roman" w:cstheme="minorHAnsi"/>
                <w:lang w:eastAsia="en-AU"/>
              </w:rPr>
            </w:pPr>
            <w:hyperlink r:id="rId16" w:anchor="sthash.Cw9kpMcB.dpuf" w:history="1">
              <w:r w:rsidR="00C76472" w:rsidRPr="00380F94">
                <w:rPr>
                  <w:rStyle w:val="Hyperlink"/>
                  <w:rFonts w:eastAsia="Times New Roman" w:cstheme="minorHAnsi"/>
                  <w:lang w:eastAsia="en-AU"/>
                </w:rPr>
                <w:t>http://myerfoundation.org.au/grants/sustainability-environment/capacity-building/#sthash.Cw9kpMcB.dpuf</w:t>
              </w:r>
            </w:hyperlink>
          </w:p>
          <w:p w:rsidR="00C76472" w:rsidRDefault="00C76472" w:rsidP="00A7431E"/>
        </w:tc>
      </w:tr>
      <w:tr w:rsidR="009E1018" w:rsidRPr="008C46C9" w:rsidTr="009E1018">
        <w:tc>
          <w:tcPr>
            <w:tcW w:w="14174" w:type="dxa"/>
            <w:gridSpan w:val="5"/>
            <w:shd w:val="clear" w:color="auto" w:fill="92D050"/>
          </w:tcPr>
          <w:p w:rsidR="009E1018" w:rsidRDefault="00A46986" w:rsidP="00A7431E">
            <w:r>
              <w:rPr>
                <w:rFonts w:cstheme="minorHAnsi"/>
                <w:b/>
              </w:rPr>
              <w:t>Port Phillip and Westernport Catchment Management Authority</w:t>
            </w:r>
          </w:p>
        </w:tc>
      </w:tr>
      <w:tr w:rsidR="009E1018" w:rsidRPr="008C46C9" w:rsidTr="00422D68">
        <w:tc>
          <w:tcPr>
            <w:tcW w:w="1612" w:type="dxa"/>
          </w:tcPr>
          <w:p w:rsidR="009E1018" w:rsidRPr="008C46C9" w:rsidRDefault="00A46986" w:rsidP="00A7431E">
            <w:pPr>
              <w:rPr>
                <w:rFonts w:cstheme="minorHAnsi"/>
                <w:b/>
              </w:rPr>
            </w:pPr>
            <w:r>
              <w:rPr>
                <w:rFonts w:cstheme="minorHAnsi"/>
                <w:b/>
              </w:rPr>
              <w:t>Community Grants</w:t>
            </w:r>
          </w:p>
        </w:tc>
        <w:tc>
          <w:tcPr>
            <w:tcW w:w="2749" w:type="dxa"/>
          </w:tcPr>
          <w:p w:rsidR="009E1018" w:rsidRDefault="00A46986" w:rsidP="00A7431E">
            <w:pPr>
              <w:rPr>
                <w:rFonts w:eastAsia="Times New Roman" w:cstheme="minorHAnsi"/>
                <w:lang w:eastAsia="en-AU"/>
              </w:rPr>
            </w:pPr>
            <w:r>
              <w:rPr>
                <w:rFonts w:eastAsia="Times New Roman" w:cstheme="minorHAnsi"/>
                <w:lang w:eastAsia="en-AU"/>
              </w:rPr>
              <w:t>I</w:t>
            </w:r>
            <w:r w:rsidRPr="001E0D05">
              <w:rPr>
                <w:rFonts w:eastAsia="Times New Roman" w:cstheme="minorHAnsi"/>
                <w:lang w:eastAsia="en-AU"/>
              </w:rPr>
              <w:t>ncorporated community groups</w:t>
            </w:r>
            <w:r>
              <w:rPr>
                <w:rFonts w:eastAsia="Times New Roman" w:cstheme="minorHAnsi"/>
                <w:lang w:eastAsia="en-AU"/>
              </w:rPr>
              <w:t xml:space="preserve">, </w:t>
            </w:r>
            <w:r w:rsidRPr="008C46C9">
              <w:rPr>
                <w:rFonts w:eastAsia="Times New Roman" w:cstheme="minorHAnsi"/>
                <w:lang w:eastAsia="en-AU"/>
              </w:rPr>
              <w:t>management committees</w:t>
            </w:r>
            <w:r>
              <w:rPr>
                <w:rFonts w:eastAsia="Times New Roman" w:cstheme="minorHAnsi"/>
                <w:lang w:eastAsia="en-AU"/>
              </w:rPr>
              <w:t xml:space="preserve">, </w:t>
            </w:r>
            <w:r w:rsidRPr="008C46C9">
              <w:rPr>
                <w:rFonts w:eastAsia="Times New Roman" w:cstheme="minorHAnsi"/>
                <w:lang w:eastAsia="en-AU"/>
              </w:rPr>
              <w:t>volunteer groups</w:t>
            </w:r>
            <w:r w:rsidR="00244508">
              <w:rPr>
                <w:rFonts w:eastAsia="Times New Roman" w:cstheme="minorHAnsi"/>
                <w:lang w:eastAsia="en-AU"/>
              </w:rPr>
              <w:t>,</w:t>
            </w:r>
            <w:r>
              <w:rPr>
                <w:rFonts w:eastAsia="Times New Roman" w:cstheme="minorHAnsi"/>
                <w:lang w:eastAsia="en-AU"/>
              </w:rPr>
              <w:t xml:space="preserve"> </w:t>
            </w:r>
            <w:r w:rsidRPr="008C46C9">
              <w:rPr>
                <w:rFonts w:eastAsia="Times New Roman" w:cstheme="minorHAnsi"/>
                <w:lang w:eastAsia="en-AU"/>
              </w:rPr>
              <w:t>Landcare groups</w:t>
            </w:r>
          </w:p>
          <w:p w:rsidR="00A46986" w:rsidRDefault="00244508" w:rsidP="00A7431E">
            <w:pPr>
              <w:rPr>
                <w:rFonts w:eastAsia="Times New Roman" w:cstheme="minorHAnsi"/>
                <w:lang w:eastAsia="en-AU"/>
              </w:rPr>
            </w:pPr>
            <w:r>
              <w:rPr>
                <w:rFonts w:eastAsia="Times New Roman" w:cstheme="minorHAnsi"/>
                <w:lang w:eastAsia="en-AU"/>
              </w:rPr>
              <w:t>a</w:t>
            </w:r>
            <w:r w:rsidR="00A46986">
              <w:rPr>
                <w:rFonts w:eastAsia="Times New Roman" w:cstheme="minorHAnsi"/>
                <w:lang w:eastAsia="en-AU"/>
              </w:rPr>
              <w:t>nd partnerships</w:t>
            </w:r>
          </w:p>
        </w:tc>
        <w:tc>
          <w:tcPr>
            <w:tcW w:w="4961" w:type="dxa"/>
          </w:tcPr>
          <w:p w:rsidR="00A46986" w:rsidRPr="00A46986" w:rsidRDefault="00A46986" w:rsidP="00A46986">
            <w:pPr>
              <w:shd w:val="clear" w:color="auto" w:fill="FFFFFF"/>
              <w:spacing w:line="255" w:lineRule="atLeast"/>
              <w:rPr>
                <w:rFonts w:eastAsia="Times New Roman" w:cstheme="minorHAnsi"/>
                <w:lang w:eastAsia="en-AU"/>
              </w:rPr>
            </w:pPr>
            <w:r>
              <w:rPr>
                <w:rFonts w:eastAsia="Times New Roman" w:cstheme="minorHAnsi"/>
                <w:lang w:eastAsia="en-AU"/>
              </w:rPr>
              <w:t>Community grant activities can be:</w:t>
            </w:r>
          </w:p>
          <w:p w:rsidR="00A46986" w:rsidRDefault="00A46986" w:rsidP="00A46986">
            <w:pPr>
              <w:pStyle w:val="ListParagraph"/>
              <w:numPr>
                <w:ilvl w:val="0"/>
                <w:numId w:val="25"/>
              </w:numPr>
              <w:shd w:val="clear" w:color="auto" w:fill="FFFFFF"/>
              <w:spacing w:line="255" w:lineRule="atLeast"/>
              <w:rPr>
                <w:rFonts w:eastAsia="Times New Roman" w:cstheme="minorHAnsi"/>
                <w:lang w:eastAsia="en-AU"/>
              </w:rPr>
            </w:pPr>
            <w:r w:rsidRPr="00A46986">
              <w:rPr>
                <w:rFonts w:eastAsia="Times New Roman" w:cstheme="minorHAnsi"/>
                <w:lang w:eastAsia="en-AU"/>
              </w:rPr>
              <w:t>Protection, enhancement or est</w:t>
            </w:r>
            <w:r>
              <w:rPr>
                <w:rFonts w:eastAsia="Times New Roman" w:cstheme="minorHAnsi"/>
                <w:lang w:eastAsia="en-AU"/>
              </w:rPr>
              <w:t>ablishment of native vegetation</w:t>
            </w:r>
          </w:p>
          <w:p w:rsidR="00A46986" w:rsidRDefault="00A46986" w:rsidP="00A46986">
            <w:pPr>
              <w:pStyle w:val="ListParagraph"/>
              <w:numPr>
                <w:ilvl w:val="0"/>
                <w:numId w:val="25"/>
              </w:numPr>
              <w:shd w:val="clear" w:color="auto" w:fill="FFFFFF"/>
              <w:spacing w:line="255" w:lineRule="atLeast"/>
              <w:rPr>
                <w:rFonts w:eastAsia="Times New Roman" w:cstheme="minorHAnsi"/>
                <w:lang w:eastAsia="en-AU"/>
              </w:rPr>
            </w:pPr>
            <w:r w:rsidRPr="00A46986">
              <w:rPr>
                <w:rFonts w:eastAsia="Times New Roman" w:cstheme="minorHAnsi"/>
                <w:lang w:eastAsia="en-AU"/>
              </w:rPr>
              <w:t>Improvin</w:t>
            </w:r>
            <w:r>
              <w:rPr>
                <w:rFonts w:eastAsia="Times New Roman" w:cstheme="minorHAnsi"/>
                <w:lang w:eastAsia="en-AU"/>
              </w:rPr>
              <w:t>g soil condition and resilience</w:t>
            </w:r>
            <w:r w:rsidRPr="00A46986">
              <w:rPr>
                <w:rFonts w:eastAsia="Times New Roman" w:cstheme="minorHAnsi"/>
                <w:lang w:eastAsia="en-AU"/>
              </w:rPr>
              <w:t> </w:t>
            </w:r>
          </w:p>
          <w:p w:rsidR="00A46986" w:rsidRDefault="00A46986" w:rsidP="00A46986">
            <w:pPr>
              <w:pStyle w:val="ListParagraph"/>
              <w:numPr>
                <w:ilvl w:val="0"/>
                <w:numId w:val="25"/>
              </w:numPr>
              <w:shd w:val="clear" w:color="auto" w:fill="FFFFFF"/>
              <w:spacing w:line="255" w:lineRule="atLeast"/>
              <w:rPr>
                <w:rFonts w:eastAsia="Times New Roman" w:cstheme="minorHAnsi"/>
                <w:lang w:eastAsia="en-AU"/>
              </w:rPr>
            </w:pPr>
            <w:r w:rsidRPr="00A46986">
              <w:rPr>
                <w:rFonts w:eastAsia="Times New Roman" w:cstheme="minorHAnsi"/>
                <w:lang w:eastAsia="en-AU"/>
              </w:rPr>
              <w:t>Managing the threat p</w:t>
            </w:r>
            <w:r>
              <w:rPr>
                <w:rFonts w:eastAsia="Times New Roman" w:cstheme="minorHAnsi"/>
                <w:lang w:eastAsia="en-AU"/>
              </w:rPr>
              <w:t>osed by pest plants and animals</w:t>
            </w:r>
          </w:p>
          <w:p w:rsidR="00A46986" w:rsidRDefault="00A46986" w:rsidP="00A46986">
            <w:pPr>
              <w:pStyle w:val="ListParagraph"/>
              <w:numPr>
                <w:ilvl w:val="0"/>
                <w:numId w:val="25"/>
              </w:numPr>
              <w:shd w:val="clear" w:color="auto" w:fill="FFFFFF"/>
              <w:spacing w:line="255" w:lineRule="atLeast"/>
              <w:rPr>
                <w:rFonts w:eastAsia="Times New Roman" w:cstheme="minorHAnsi"/>
                <w:lang w:eastAsia="en-AU"/>
              </w:rPr>
            </w:pPr>
            <w:r w:rsidRPr="00A46986">
              <w:rPr>
                <w:rFonts w:eastAsia="Times New Roman" w:cstheme="minorHAnsi"/>
                <w:lang w:eastAsia="en-AU"/>
              </w:rPr>
              <w:t>Community educ</w:t>
            </w:r>
            <w:r>
              <w:rPr>
                <w:rFonts w:eastAsia="Times New Roman" w:cstheme="minorHAnsi"/>
                <w:lang w:eastAsia="en-AU"/>
              </w:rPr>
              <w:t>ation and capacity building</w:t>
            </w:r>
          </w:p>
          <w:p w:rsidR="009E1018" w:rsidRPr="00A46986" w:rsidRDefault="00A46986" w:rsidP="00A46986">
            <w:pPr>
              <w:pStyle w:val="ListParagraph"/>
              <w:numPr>
                <w:ilvl w:val="0"/>
                <w:numId w:val="25"/>
              </w:numPr>
              <w:shd w:val="clear" w:color="auto" w:fill="FFFFFF"/>
              <w:spacing w:line="255" w:lineRule="atLeast"/>
              <w:rPr>
                <w:rFonts w:eastAsia="Times New Roman" w:cstheme="minorHAnsi"/>
                <w:lang w:eastAsia="en-AU"/>
              </w:rPr>
            </w:pPr>
            <w:r w:rsidRPr="00A46986">
              <w:rPr>
                <w:rFonts w:eastAsia="Times New Roman" w:cstheme="minorHAnsi"/>
                <w:lang w:eastAsia="en-AU"/>
              </w:rPr>
              <w:t>Maintenance grants to support group and network operation and member recruitment.</w:t>
            </w:r>
            <w:r w:rsidRPr="00A46986">
              <w:rPr>
                <w:rFonts w:eastAsia="Times New Roman" w:cstheme="minorHAnsi"/>
                <w:lang w:eastAsia="en-AU"/>
              </w:rPr>
              <w:t> </w:t>
            </w:r>
          </w:p>
        </w:tc>
        <w:tc>
          <w:tcPr>
            <w:tcW w:w="2835" w:type="dxa"/>
          </w:tcPr>
          <w:p w:rsidR="009E1018" w:rsidRPr="001E0D05" w:rsidRDefault="00A46986" w:rsidP="00A46986">
            <w:pPr>
              <w:rPr>
                <w:rFonts w:eastAsia="Times New Roman" w:cstheme="minorHAnsi"/>
                <w:lang w:eastAsia="en-AU"/>
              </w:rPr>
            </w:pPr>
            <w:r>
              <w:rPr>
                <w:rFonts w:eastAsia="Times New Roman" w:cstheme="minorHAnsi"/>
                <w:lang w:eastAsia="en-AU"/>
              </w:rPr>
              <w:t>Up to $130,000 max</w:t>
            </w:r>
          </w:p>
        </w:tc>
        <w:tc>
          <w:tcPr>
            <w:tcW w:w="2017" w:type="dxa"/>
          </w:tcPr>
          <w:p w:rsidR="009E1018" w:rsidRDefault="00A46986" w:rsidP="00A7431E">
            <w:hyperlink r:id="rId17" w:history="1">
              <w:r w:rsidRPr="004509B0">
                <w:rPr>
                  <w:rStyle w:val="Hyperlink"/>
                </w:rPr>
                <w:t>community.grants@ppwcma.vic.gov.au</w:t>
              </w:r>
            </w:hyperlink>
          </w:p>
          <w:p w:rsidR="00A46986" w:rsidRDefault="00A46986" w:rsidP="00A7431E"/>
        </w:tc>
      </w:tr>
      <w:tr w:rsidR="00244508" w:rsidRPr="008C46C9" w:rsidTr="00422D68">
        <w:tc>
          <w:tcPr>
            <w:tcW w:w="1612" w:type="dxa"/>
          </w:tcPr>
          <w:p w:rsidR="00244508" w:rsidRPr="00244508" w:rsidRDefault="00244508" w:rsidP="00244508">
            <w:pPr>
              <w:rPr>
                <w:rFonts w:cstheme="minorHAnsi"/>
                <w:b/>
              </w:rPr>
            </w:pPr>
            <w:r>
              <w:rPr>
                <w:rFonts w:cstheme="minorHAnsi"/>
                <w:b/>
              </w:rPr>
              <w:t xml:space="preserve">Protecting and connecting EPBC species in the Yarra </w:t>
            </w:r>
            <w:r>
              <w:rPr>
                <w:rFonts w:cstheme="minorHAnsi"/>
                <w:b/>
              </w:rPr>
              <w:lastRenderedPageBreak/>
              <w:t>Ranges</w:t>
            </w:r>
          </w:p>
        </w:tc>
        <w:tc>
          <w:tcPr>
            <w:tcW w:w="2749" w:type="dxa"/>
          </w:tcPr>
          <w:p w:rsidR="00244508" w:rsidRDefault="00244508" w:rsidP="00A46986">
            <w:pPr>
              <w:rPr>
                <w:rFonts w:eastAsia="Times New Roman" w:cstheme="minorHAnsi"/>
                <w:lang w:eastAsia="en-AU"/>
              </w:rPr>
            </w:pPr>
            <w:r>
              <w:rPr>
                <w:rFonts w:eastAsia="Times New Roman" w:cstheme="minorHAnsi"/>
                <w:lang w:eastAsia="en-AU"/>
              </w:rPr>
              <w:lastRenderedPageBreak/>
              <w:t xml:space="preserve">Local land owners, </w:t>
            </w:r>
            <w:r w:rsidRPr="008C46C9">
              <w:rPr>
                <w:rFonts w:eastAsia="Times New Roman" w:cstheme="minorHAnsi"/>
                <w:lang w:eastAsia="en-AU"/>
              </w:rPr>
              <w:t>Landcare groups</w:t>
            </w:r>
          </w:p>
        </w:tc>
        <w:tc>
          <w:tcPr>
            <w:tcW w:w="4961" w:type="dxa"/>
          </w:tcPr>
          <w:p w:rsidR="00244508" w:rsidRDefault="00244508" w:rsidP="001E0D05">
            <w:pPr>
              <w:shd w:val="clear" w:color="auto" w:fill="FFFFFF"/>
              <w:spacing w:line="255" w:lineRule="atLeast"/>
              <w:rPr>
                <w:rFonts w:eastAsia="Times New Roman" w:cstheme="minorHAnsi"/>
                <w:lang w:eastAsia="en-AU"/>
              </w:rPr>
            </w:pPr>
            <w:r>
              <w:rPr>
                <w:rFonts w:eastAsia="Times New Roman" w:cstheme="minorHAnsi"/>
                <w:lang w:eastAsia="en-AU"/>
              </w:rPr>
              <w:t>Property must be</w:t>
            </w:r>
            <w:r w:rsidR="009B5208">
              <w:rPr>
                <w:rFonts w:eastAsia="Times New Roman" w:cstheme="minorHAnsi"/>
                <w:lang w:eastAsia="en-AU"/>
              </w:rPr>
              <w:t xml:space="preserve"> covered by the top </w:t>
            </w:r>
            <w:r>
              <w:rPr>
                <w:rFonts w:eastAsia="Times New Roman" w:cstheme="minorHAnsi"/>
                <w:lang w:eastAsia="en-AU"/>
              </w:rPr>
              <w:t xml:space="preserve">10% </w:t>
            </w:r>
            <w:r w:rsidR="009B5208">
              <w:rPr>
                <w:rFonts w:eastAsia="Times New Roman" w:cstheme="minorHAnsi"/>
                <w:lang w:eastAsia="en-AU"/>
              </w:rPr>
              <w:t xml:space="preserve">of habitat remaining as identified by the Ecological Character Description. </w:t>
            </w:r>
            <w:r w:rsidRPr="00244508">
              <w:rPr>
                <w:rFonts w:eastAsia="Times New Roman" w:cstheme="minorHAnsi"/>
                <w:lang w:eastAsia="en-AU"/>
              </w:rPr>
              <w:t>A</w:t>
            </w:r>
            <w:r>
              <w:rPr>
                <w:rFonts w:eastAsia="Times New Roman" w:cstheme="minorHAnsi"/>
                <w:lang w:eastAsia="en-AU"/>
              </w:rPr>
              <w:t xml:space="preserve">ctivities </w:t>
            </w:r>
            <w:r w:rsidR="009B5208">
              <w:rPr>
                <w:rFonts w:eastAsia="Times New Roman" w:cstheme="minorHAnsi"/>
                <w:lang w:eastAsia="en-AU"/>
              </w:rPr>
              <w:t xml:space="preserve">that can be funded </w:t>
            </w:r>
            <w:r>
              <w:rPr>
                <w:rFonts w:eastAsia="Times New Roman" w:cstheme="minorHAnsi"/>
                <w:lang w:eastAsia="en-AU"/>
              </w:rPr>
              <w:t>include:</w:t>
            </w:r>
          </w:p>
          <w:p w:rsidR="009B5208" w:rsidRDefault="009B5208" w:rsidP="00244508">
            <w:pPr>
              <w:pStyle w:val="ListParagraph"/>
              <w:numPr>
                <w:ilvl w:val="0"/>
                <w:numId w:val="26"/>
              </w:numPr>
              <w:shd w:val="clear" w:color="auto" w:fill="FFFFFF"/>
              <w:spacing w:line="255" w:lineRule="atLeast"/>
              <w:rPr>
                <w:rFonts w:eastAsia="Times New Roman" w:cstheme="minorHAnsi"/>
                <w:lang w:eastAsia="en-AU"/>
              </w:rPr>
            </w:pPr>
            <w:r>
              <w:rPr>
                <w:rFonts w:eastAsia="Times New Roman" w:cstheme="minorHAnsi"/>
                <w:lang w:eastAsia="en-AU"/>
              </w:rPr>
              <w:t>fencing to protect habitat</w:t>
            </w:r>
          </w:p>
          <w:p w:rsidR="009B5208" w:rsidRPr="009B5208" w:rsidRDefault="009B5208" w:rsidP="009B5208">
            <w:pPr>
              <w:pStyle w:val="ListParagraph"/>
              <w:numPr>
                <w:ilvl w:val="0"/>
                <w:numId w:val="26"/>
              </w:numPr>
              <w:shd w:val="clear" w:color="auto" w:fill="FFFFFF"/>
              <w:spacing w:line="255" w:lineRule="atLeast"/>
              <w:rPr>
                <w:rFonts w:eastAsia="Times New Roman" w:cstheme="minorHAnsi"/>
                <w:lang w:eastAsia="en-AU"/>
              </w:rPr>
            </w:pPr>
            <w:r>
              <w:rPr>
                <w:rFonts w:eastAsia="Times New Roman" w:cstheme="minorHAnsi"/>
                <w:lang w:eastAsia="en-AU"/>
              </w:rPr>
              <w:lastRenderedPageBreak/>
              <w:t>property purchase</w:t>
            </w:r>
            <w:r>
              <w:rPr>
                <w:rFonts w:eastAsia="Times New Roman" w:cstheme="minorHAnsi"/>
                <w:lang w:eastAsia="en-AU"/>
              </w:rPr>
              <w:t xml:space="preserve"> to protect habitat</w:t>
            </w:r>
          </w:p>
          <w:p w:rsidR="00244508" w:rsidRDefault="009B5208" w:rsidP="00244508">
            <w:pPr>
              <w:pStyle w:val="ListParagraph"/>
              <w:numPr>
                <w:ilvl w:val="0"/>
                <w:numId w:val="26"/>
              </w:numPr>
              <w:shd w:val="clear" w:color="auto" w:fill="FFFFFF"/>
              <w:spacing w:line="255" w:lineRule="atLeast"/>
              <w:rPr>
                <w:rFonts w:eastAsia="Times New Roman" w:cstheme="minorHAnsi"/>
                <w:lang w:eastAsia="en-AU"/>
              </w:rPr>
            </w:pPr>
            <w:r>
              <w:rPr>
                <w:rFonts w:eastAsia="Times New Roman" w:cstheme="minorHAnsi"/>
                <w:lang w:eastAsia="en-AU"/>
              </w:rPr>
              <w:t>revegetation</w:t>
            </w:r>
          </w:p>
          <w:p w:rsidR="009B5208" w:rsidRDefault="009B5208" w:rsidP="00244508">
            <w:pPr>
              <w:pStyle w:val="ListParagraph"/>
              <w:numPr>
                <w:ilvl w:val="0"/>
                <w:numId w:val="26"/>
              </w:numPr>
              <w:shd w:val="clear" w:color="auto" w:fill="FFFFFF"/>
              <w:spacing w:line="255" w:lineRule="atLeast"/>
              <w:rPr>
                <w:rFonts w:eastAsia="Times New Roman" w:cstheme="minorHAnsi"/>
                <w:lang w:eastAsia="en-AU"/>
              </w:rPr>
            </w:pPr>
            <w:r>
              <w:rPr>
                <w:rFonts w:eastAsia="Times New Roman" w:cstheme="minorHAnsi"/>
                <w:lang w:eastAsia="en-AU"/>
              </w:rPr>
              <w:t>weed control</w:t>
            </w:r>
          </w:p>
          <w:p w:rsidR="009B5208" w:rsidRPr="00244508" w:rsidRDefault="009B5208" w:rsidP="00244508">
            <w:pPr>
              <w:pStyle w:val="ListParagraph"/>
              <w:numPr>
                <w:ilvl w:val="0"/>
                <w:numId w:val="26"/>
              </w:numPr>
              <w:shd w:val="clear" w:color="auto" w:fill="FFFFFF"/>
              <w:spacing w:line="255" w:lineRule="atLeast"/>
              <w:rPr>
                <w:rFonts w:eastAsia="Times New Roman" w:cstheme="minorHAnsi"/>
                <w:lang w:eastAsia="en-AU"/>
              </w:rPr>
            </w:pPr>
            <w:r>
              <w:rPr>
                <w:rFonts w:eastAsia="Times New Roman" w:cstheme="minorHAnsi"/>
                <w:lang w:eastAsia="en-AU"/>
              </w:rPr>
              <w:t>pest animal control</w:t>
            </w:r>
          </w:p>
        </w:tc>
        <w:tc>
          <w:tcPr>
            <w:tcW w:w="2835" w:type="dxa"/>
          </w:tcPr>
          <w:p w:rsidR="00244508" w:rsidRDefault="009B5208" w:rsidP="001E0D05">
            <w:pPr>
              <w:rPr>
                <w:rFonts w:eastAsia="Times New Roman" w:cstheme="minorHAnsi"/>
                <w:lang w:eastAsia="en-AU"/>
              </w:rPr>
            </w:pPr>
            <w:r>
              <w:rPr>
                <w:rFonts w:eastAsia="Times New Roman" w:cstheme="minorHAnsi"/>
                <w:lang w:eastAsia="en-AU"/>
              </w:rPr>
              <w:lastRenderedPageBreak/>
              <w:t>No set limit however an Expression of Interest is required for all applications.</w:t>
            </w:r>
            <w:bookmarkStart w:id="0" w:name="_GoBack"/>
            <w:bookmarkEnd w:id="0"/>
          </w:p>
        </w:tc>
        <w:tc>
          <w:tcPr>
            <w:tcW w:w="2017" w:type="dxa"/>
          </w:tcPr>
          <w:p w:rsidR="00244508" w:rsidRDefault="009B5208" w:rsidP="00A7431E">
            <w:hyperlink r:id="rId18" w:history="1">
              <w:r w:rsidRPr="004509B0">
                <w:rPr>
                  <w:rStyle w:val="Hyperlink"/>
                </w:rPr>
                <w:t>Mary-kate.hockey@ppwmca.vic.gov.au</w:t>
              </w:r>
            </w:hyperlink>
          </w:p>
          <w:p w:rsidR="009B5208" w:rsidRDefault="009B5208" w:rsidP="00A7431E"/>
        </w:tc>
      </w:tr>
      <w:tr w:rsidR="00A46986" w:rsidRPr="008C46C9" w:rsidTr="00422D68">
        <w:tc>
          <w:tcPr>
            <w:tcW w:w="1612" w:type="dxa"/>
          </w:tcPr>
          <w:p w:rsidR="00244508" w:rsidRPr="00244508" w:rsidRDefault="00244508" w:rsidP="00244508">
            <w:pPr>
              <w:rPr>
                <w:rFonts w:cstheme="minorHAnsi"/>
                <w:b/>
              </w:rPr>
            </w:pPr>
            <w:r w:rsidRPr="00244508">
              <w:rPr>
                <w:rFonts w:cstheme="minorHAnsi"/>
                <w:b/>
              </w:rPr>
              <w:lastRenderedPageBreak/>
              <w:t>Dandenong Ranges Wildlife Recovery, Weed Management and Fuel Reduction Programme</w:t>
            </w:r>
          </w:p>
          <w:p w:rsidR="00A46986" w:rsidRPr="008C46C9" w:rsidRDefault="00A46986" w:rsidP="00244508">
            <w:pPr>
              <w:rPr>
                <w:rFonts w:cstheme="minorHAnsi"/>
                <w:b/>
              </w:rPr>
            </w:pPr>
          </w:p>
        </w:tc>
        <w:tc>
          <w:tcPr>
            <w:tcW w:w="2749" w:type="dxa"/>
          </w:tcPr>
          <w:p w:rsidR="00A46986" w:rsidRDefault="00A46986" w:rsidP="00A46986">
            <w:pPr>
              <w:rPr>
                <w:rFonts w:eastAsia="Times New Roman" w:cstheme="minorHAnsi"/>
                <w:lang w:eastAsia="en-AU"/>
              </w:rPr>
            </w:pPr>
            <w:r>
              <w:rPr>
                <w:rFonts w:eastAsia="Times New Roman" w:cstheme="minorHAnsi"/>
                <w:lang w:eastAsia="en-AU"/>
              </w:rPr>
              <w:t>I</w:t>
            </w:r>
            <w:r w:rsidRPr="001E0D05">
              <w:rPr>
                <w:rFonts w:eastAsia="Times New Roman" w:cstheme="minorHAnsi"/>
                <w:lang w:eastAsia="en-AU"/>
              </w:rPr>
              <w:t>ncorporated community groups</w:t>
            </w:r>
            <w:r>
              <w:rPr>
                <w:rFonts w:eastAsia="Times New Roman" w:cstheme="minorHAnsi"/>
                <w:lang w:eastAsia="en-AU"/>
              </w:rPr>
              <w:t xml:space="preserve">, </w:t>
            </w:r>
            <w:r w:rsidRPr="008C46C9">
              <w:rPr>
                <w:rFonts w:eastAsia="Times New Roman" w:cstheme="minorHAnsi"/>
                <w:lang w:eastAsia="en-AU"/>
              </w:rPr>
              <w:t>management committees</w:t>
            </w:r>
            <w:r>
              <w:rPr>
                <w:rFonts w:eastAsia="Times New Roman" w:cstheme="minorHAnsi"/>
                <w:lang w:eastAsia="en-AU"/>
              </w:rPr>
              <w:t xml:space="preserve">, </w:t>
            </w:r>
            <w:r w:rsidRPr="008C46C9">
              <w:rPr>
                <w:rFonts w:eastAsia="Times New Roman" w:cstheme="minorHAnsi"/>
                <w:lang w:eastAsia="en-AU"/>
              </w:rPr>
              <w:t>volunteer groups</w:t>
            </w:r>
            <w:r w:rsidR="00244508">
              <w:rPr>
                <w:rFonts w:eastAsia="Times New Roman" w:cstheme="minorHAnsi"/>
                <w:lang w:eastAsia="en-AU"/>
              </w:rPr>
              <w:t>,</w:t>
            </w:r>
            <w:r>
              <w:rPr>
                <w:rFonts w:eastAsia="Times New Roman" w:cstheme="minorHAnsi"/>
                <w:lang w:eastAsia="en-AU"/>
              </w:rPr>
              <w:t xml:space="preserve"> </w:t>
            </w:r>
            <w:r w:rsidRPr="008C46C9">
              <w:rPr>
                <w:rFonts w:eastAsia="Times New Roman" w:cstheme="minorHAnsi"/>
                <w:lang w:eastAsia="en-AU"/>
              </w:rPr>
              <w:t>Landcare groups</w:t>
            </w:r>
            <w:r w:rsidR="00244508">
              <w:rPr>
                <w:rFonts w:eastAsia="Times New Roman" w:cstheme="minorHAnsi"/>
                <w:lang w:eastAsia="en-AU"/>
              </w:rPr>
              <w:t xml:space="preserve"> a</w:t>
            </w:r>
            <w:r>
              <w:rPr>
                <w:rFonts w:eastAsia="Times New Roman" w:cstheme="minorHAnsi"/>
                <w:lang w:eastAsia="en-AU"/>
              </w:rPr>
              <w:t>nd partnerships</w:t>
            </w:r>
          </w:p>
        </w:tc>
        <w:tc>
          <w:tcPr>
            <w:tcW w:w="4961" w:type="dxa"/>
          </w:tcPr>
          <w:p w:rsidR="00A46986" w:rsidRPr="001E0D05" w:rsidRDefault="00244508" w:rsidP="001E0D05">
            <w:pPr>
              <w:shd w:val="clear" w:color="auto" w:fill="FFFFFF"/>
              <w:spacing w:line="255" w:lineRule="atLeast"/>
              <w:rPr>
                <w:rFonts w:eastAsia="Times New Roman" w:cstheme="minorHAnsi"/>
                <w:lang w:eastAsia="en-AU"/>
              </w:rPr>
            </w:pPr>
            <w:r>
              <w:rPr>
                <w:rFonts w:eastAsia="Times New Roman" w:cstheme="minorHAnsi"/>
                <w:lang w:eastAsia="en-AU"/>
              </w:rPr>
              <w:t>C</w:t>
            </w:r>
            <w:r w:rsidRPr="00244508">
              <w:rPr>
                <w:rFonts w:eastAsia="Times New Roman" w:cstheme="minorHAnsi"/>
                <w:lang w:eastAsia="en-AU"/>
              </w:rPr>
              <w:t>ommunity-based environmental projects for wildlife recovery, weed management, habitat gains and bushfire fuel reduction throughout the Dandenong Ranges.</w:t>
            </w:r>
            <w:r w:rsidRPr="00244508">
              <w:rPr>
                <w:rFonts w:eastAsia="Times New Roman" w:cstheme="minorHAnsi"/>
                <w:lang w:eastAsia="en-AU"/>
              </w:rPr>
              <w:t> </w:t>
            </w:r>
          </w:p>
        </w:tc>
        <w:tc>
          <w:tcPr>
            <w:tcW w:w="2835" w:type="dxa"/>
          </w:tcPr>
          <w:p w:rsidR="00A46986" w:rsidRDefault="00A46986" w:rsidP="001E0D05">
            <w:pPr>
              <w:rPr>
                <w:rFonts w:eastAsia="Times New Roman" w:cstheme="minorHAnsi"/>
                <w:lang w:eastAsia="en-AU"/>
              </w:rPr>
            </w:pPr>
            <w:r>
              <w:rPr>
                <w:rFonts w:eastAsia="Times New Roman" w:cstheme="minorHAnsi"/>
                <w:lang w:eastAsia="en-AU"/>
              </w:rPr>
              <w:t>No max</w:t>
            </w:r>
          </w:p>
          <w:p w:rsidR="00A46986" w:rsidRDefault="00A46986" w:rsidP="001E0D05">
            <w:pPr>
              <w:rPr>
                <w:rFonts w:eastAsia="Times New Roman" w:cstheme="minorHAnsi"/>
                <w:lang w:eastAsia="en-AU"/>
              </w:rPr>
            </w:pPr>
            <w:r>
              <w:rPr>
                <w:rFonts w:eastAsia="Times New Roman" w:cstheme="minorHAnsi"/>
                <w:lang w:eastAsia="en-AU"/>
              </w:rPr>
              <w:t>Up to $10,000</w:t>
            </w:r>
          </w:p>
          <w:p w:rsidR="00A46986" w:rsidRDefault="00A46986" w:rsidP="001E0D05">
            <w:pPr>
              <w:rPr>
                <w:rFonts w:eastAsia="Times New Roman" w:cstheme="minorHAnsi"/>
                <w:lang w:eastAsia="en-AU"/>
              </w:rPr>
            </w:pPr>
            <w:r>
              <w:rPr>
                <w:rFonts w:eastAsia="Times New Roman" w:cstheme="minorHAnsi"/>
                <w:lang w:eastAsia="en-AU"/>
              </w:rPr>
              <w:t>Up to $50,000</w:t>
            </w:r>
          </w:p>
          <w:p w:rsidR="00A46986" w:rsidRPr="001E0D05" w:rsidRDefault="00A46986" w:rsidP="001E0D05">
            <w:pPr>
              <w:rPr>
                <w:rFonts w:eastAsia="Times New Roman" w:cstheme="minorHAnsi"/>
                <w:lang w:eastAsia="en-AU"/>
              </w:rPr>
            </w:pPr>
            <w:r>
              <w:rPr>
                <w:rFonts w:eastAsia="Times New Roman" w:cstheme="minorHAnsi"/>
                <w:lang w:eastAsia="en-AU"/>
              </w:rPr>
              <w:t>$50,000 plus – requires an Expression of Interest</w:t>
            </w:r>
          </w:p>
        </w:tc>
        <w:tc>
          <w:tcPr>
            <w:tcW w:w="2017" w:type="dxa"/>
          </w:tcPr>
          <w:p w:rsidR="00A46986" w:rsidRDefault="00A46986" w:rsidP="00A7431E">
            <w:hyperlink r:id="rId19" w:history="1">
              <w:r w:rsidRPr="004509B0">
                <w:rPr>
                  <w:rStyle w:val="Hyperlink"/>
                </w:rPr>
                <w:t>stephen.thuan@ppwcma.vic.gov.au</w:t>
              </w:r>
            </w:hyperlink>
          </w:p>
          <w:p w:rsidR="00A46986" w:rsidRDefault="00A46986" w:rsidP="00A7431E"/>
          <w:p w:rsidR="00244508" w:rsidRDefault="00244508" w:rsidP="00A7431E"/>
        </w:tc>
      </w:tr>
    </w:tbl>
    <w:p w:rsidR="00510175" w:rsidRDefault="00510175" w:rsidP="00422D68">
      <w:pPr>
        <w:tabs>
          <w:tab w:val="left" w:pos="567"/>
          <w:tab w:val="left" w:pos="9180"/>
        </w:tabs>
        <w:spacing w:after="0" w:line="240" w:lineRule="auto"/>
        <w:rPr>
          <w:rFonts w:ascii="Arial" w:eastAsia="Times New Roman" w:hAnsi="Arial" w:cs="Arial"/>
          <w:lang w:val="en-US" w:eastAsia="en-AU"/>
        </w:rPr>
      </w:pPr>
    </w:p>
    <w:sectPr w:rsidR="00510175" w:rsidSect="001734E3">
      <w:footerReference w:type="default" r:id="rId20"/>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6207" w:rsidRDefault="00236207" w:rsidP="00422D68">
      <w:pPr>
        <w:spacing w:after="0" w:line="240" w:lineRule="auto"/>
      </w:pPr>
      <w:r>
        <w:separator/>
      </w:r>
    </w:p>
  </w:endnote>
  <w:endnote w:type="continuationSeparator" w:id="0">
    <w:p w:rsidR="00236207" w:rsidRDefault="00236207" w:rsidP="00422D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yriad Pro">
    <w:altName w:val="Corbel"/>
    <w:panose1 w:val="00000000000000000000"/>
    <w:charset w:val="00"/>
    <w:family w:val="swiss"/>
    <w:notTrueType/>
    <w:pitch w:val="variable"/>
    <w:sig w:usb0="00000001" w:usb1="5000204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8065334"/>
      <w:docPartObj>
        <w:docPartGallery w:val="Page Numbers (Bottom of Page)"/>
        <w:docPartUnique/>
      </w:docPartObj>
    </w:sdtPr>
    <w:sdtEndPr>
      <w:rPr>
        <w:noProof/>
      </w:rPr>
    </w:sdtEndPr>
    <w:sdtContent>
      <w:p w:rsidR="001D2E47" w:rsidRDefault="00236207" w:rsidP="00971E96">
        <w:pPr>
          <w:pStyle w:val="Footer"/>
        </w:pPr>
        <w:r>
          <w:t xml:space="preserve">Current </w:t>
        </w:r>
        <w:r w:rsidRPr="00422D68">
          <w:t xml:space="preserve">as of </w:t>
        </w:r>
        <w:r w:rsidR="001D2E47">
          <w:t>November</w:t>
        </w:r>
        <w:r w:rsidR="002846FA">
          <w:t xml:space="preserve"> 201</w:t>
        </w:r>
        <w:r w:rsidR="001D2E47">
          <w:t>5</w:t>
        </w:r>
      </w:p>
      <w:p w:rsidR="00236207" w:rsidRDefault="00236207">
        <w:pPr>
          <w:pStyle w:val="Footer"/>
          <w:jc w:val="center"/>
        </w:pPr>
        <w:r>
          <w:fldChar w:fldCharType="begin"/>
        </w:r>
        <w:r>
          <w:instrText xml:space="preserve"> PAGE   \* MERGEFORMAT </w:instrText>
        </w:r>
        <w:r>
          <w:fldChar w:fldCharType="separate"/>
        </w:r>
        <w:r w:rsidR="009B5208">
          <w:rPr>
            <w:noProof/>
          </w:rPr>
          <w:t>2</w:t>
        </w:r>
        <w:r>
          <w:rPr>
            <w:noProof/>
          </w:rPr>
          <w:fldChar w:fldCharType="end"/>
        </w:r>
      </w:p>
    </w:sdtContent>
  </w:sdt>
  <w:p w:rsidR="00236207" w:rsidRDefault="002362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6207" w:rsidRDefault="00236207" w:rsidP="00422D68">
      <w:pPr>
        <w:spacing w:after="0" w:line="240" w:lineRule="auto"/>
      </w:pPr>
      <w:r>
        <w:separator/>
      </w:r>
    </w:p>
  </w:footnote>
  <w:footnote w:type="continuationSeparator" w:id="0">
    <w:p w:rsidR="00236207" w:rsidRDefault="00236207" w:rsidP="00422D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C12E3"/>
    <w:multiLevelType w:val="hybridMultilevel"/>
    <w:tmpl w:val="48E0131A"/>
    <w:lvl w:ilvl="0" w:tplc="F90A815C">
      <w:numFmt w:val="bullet"/>
      <w:lvlText w:val="-"/>
      <w:lvlJc w:val="left"/>
      <w:pPr>
        <w:ind w:left="720" w:hanging="360"/>
      </w:pPr>
      <w:rPr>
        <w:rFonts w:ascii="Calibri" w:eastAsiaTheme="minorHAnsi" w:hAnsi="Calibri"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665086"/>
    <w:multiLevelType w:val="hybridMultilevel"/>
    <w:tmpl w:val="CDA48F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EC7E42"/>
    <w:multiLevelType w:val="hybridMultilevel"/>
    <w:tmpl w:val="EAAC78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2A02E6C"/>
    <w:multiLevelType w:val="multilevel"/>
    <w:tmpl w:val="4BD80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FE13A06"/>
    <w:multiLevelType w:val="singleLevel"/>
    <w:tmpl w:val="0C09000F"/>
    <w:lvl w:ilvl="0">
      <w:start w:val="1"/>
      <w:numFmt w:val="decimal"/>
      <w:lvlText w:val="%1."/>
      <w:lvlJc w:val="left"/>
      <w:pPr>
        <w:ind w:left="360" w:hanging="360"/>
      </w:pPr>
    </w:lvl>
  </w:abstractNum>
  <w:abstractNum w:abstractNumId="5" w15:restartNumberingAfterBreak="0">
    <w:nsid w:val="21242A8A"/>
    <w:multiLevelType w:val="multilevel"/>
    <w:tmpl w:val="74324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FC66AB"/>
    <w:multiLevelType w:val="hybridMultilevel"/>
    <w:tmpl w:val="10A4E0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BE472FA"/>
    <w:multiLevelType w:val="hybridMultilevel"/>
    <w:tmpl w:val="55A071C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F0C2130"/>
    <w:multiLevelType w:val="multilevel"/>
    <w:tmpl w:val="B7363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19C44E4"/>
    <w:multiLevelType w:val="multilevel"/>
    <w:tmpl w:val="2C7E3AC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47DD3EA9"/>
    <w:multiLevelType w:val="multilevel"/>
    <w:tmpl w:val="0FA0A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82E6085"/>
    <w:multiLevelType w:val="hybridMultilevel"/>
    <w:tmpl w:val="40F0B4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4D8236CC"/>
    <w:multiLevelType w:val="hybridMultilevel"/>
    <w:tmpl w:val="DDAEDE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1585B7B"/>
    <w:multiLevelType w:val="multilevel"/>
    <w:tmpl w:val="4BD80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3397285"/>
    <w:multiLevelType w:val="hybridMultilevel"/>
    <w:tmpl w:val="56C42B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58284C84"/>
    <w:multiLevelType w:val="hybridMultilevel"/>
    <w:tmpl w:val="78421D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5FCD7CEC"/>
    <w:multiLevelType w:val="hybridMultilevel"/>
    <w:tmpl w:val="6172B6B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60795DE6"/>
    <w:multiLevelType w:val="multilevel"/>
    <w:tmpl w:val="243A3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4706AB9"/>
    <w:multiLevelType w:val="multilevel"/>
    <w:tmpl w:val="21A0434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360"/>
        </w:tabs>
        <w:ind w:left="-360" w:hanging="360"/>
      </w:pPr>
      <w:rPr>
        <w:rFonts w:ascii="Courier New" w:hAnsi="Courier New" w:hint="default"/>
        <w:sz w:val="20"/>
      </w:rPr>
    </w:lvl>
    <w:lvl w:ilvl="2" w:tentative="1">
      <w:start w:val="1"/>
      <w:numFmt w:val="bullet"/>
      <w:lvlText w:val=""/>
      <w:lvlJc w:val="left"/>
      <w:pPr>
        <w:tabs>
          <w:tab w:val="num" w:pos="360"/>
        </w:tabs>
        <w:ind w:left="360" w:hanging="360"/>
      </w:pPr>
      <w:rPr>
        <w:rFonts w:ascii="Wingdings" w:hAnsi="Wingdings" w:hint="default"/>
        <w:sz w:val="20"/>
      </w:rPr>
    </w:lvl>
    <w:lvl w:ilvl="3" w:tentative="1">
      <w:start w:val="1"/>
      <w:numFmt w:val="bullet"/>
      <w:lvlText w:val=""/>
      <w:lvlJc w:val="left"/>
      <w:pPr>
        <w:tabs>
          <w:tab w:val="num" w:pos="1080"/>
        </w:tabs>
        <w:ind w:left="1080" w:hanging="360"/>
      </w:pPr>
      <w:rPr>
        <w:rFonts w:ascii="Wingdings" w:hAnsi="Wingdings" w:hint="default"/>
        <w:sz w:val="20"/>
      </w:rPr>
    </w:lvl>
    <w:lvl w:ilvl="4" w:tentative="1">
      <w:start w:val="1"/>
      <w:numFmt w:val="bullet"/>
      <w:lvlText w:val=""/>
      <w:lvlJc w:val="left"/>
      <w:pPr>
        <w:tabs>
          <w:tab w:val="num" w:pos="1800"/>
        </w:tabs>
        <w:ind w:left="1800" w:hanging="360"/>
      </w:pPr>
      <w:rPr>
        <w:rFonts w:ascii="Wingdings" w:hAnsi="Wingdings" w:hint="default"/>
        <w:sz w:val="20"/>
      </w:rPr>
    </w:lvl>
    <w:lvl w:ilvl="5" w:tentative="1">
      <w:start w:val="1"/>
      <w:numFmt w:val="bullet"/>
      <w:lvlText w:val=""/>
      <w:lvlJc w:val="left"/>
      <w:pPr>
        <w:tabs>
          <w:tab w:val="num" w:pos="2520"/>
        </w:tabs>
        <w:ind w:left="2520" w:hanging="360"/>
      </w:pPr>
      <w:rPr>
        <w:rFonts w:ascii="Wingdings" w:hAnsi="Wingdings" w:hint="default"/>
        <w:sz w:val="20"/>
      </w:rPr>
    </w:lvl>
    <w:lvl w:ilvl="6" w:tentative="1">
      <w:start w:val="1"/>
      <w:numFmt w:val="bullet"/>
      <w:lvlText w:val=""/>
      <w:lvlJc w:val="left"/>
      <w:pPr>
        <w:tabs>
          <w:tab w:val="num" w:pos="3240"/>
        </w:tabs>
        <w:ind w:left="3240" w:hanging="360"/>
      </w:pPr>
      <w:rPr>
        <w:rFonts w:ascii="Wingdings" w:hAnsi="Wingdings" w:hint="default"/>
        <w:sz w:val="20"/>
      </w:rPr>
    </w:lvl>
    <w:lvl w:ilvl="7" w:tentative="1">
      <w:start w:val="1"/>
      <w:numFmt w:val="bullet"/>
      <w:lvlText w:val=""/>
      <w:lvlJc w:val="left"/>
      <w:pPr>
        <w:tabs>
          <w:tab w:val="num" w:pos="3960"/>
        </w:tabs>
        <w:ind w:left="3960" w:hanging="360"/>
      </w:pPr>
      <w:rPr>
        <w:rFonts w:ascii="Wingdings" w:hAnsi="Wingdings" w:hint="default"/>
        <w:sz w:val="20"/>
      </w:rPr>
    </w:lvl>
    <w:lvl w:ilvl="8" w:tentative="1">
      <w:start w:val="1"/>
      <w:numFmt w:val="bullet"/>
      <w:lvlText w:val=""/>
      <w:lvlJc w:val="left"/>
      <w:pPr>
        <w:tabs>
          <w:tab w:val="num" w:pos="4680"/>
        </w:tabs>
        <w:ind w:left="4680" w:hanging="360"/>
      </w:pPr>
      <w:rPr>
        <w:rFonts w:ascii="Wingdings" w:hAnsi="Wingdings" w:hint="default"/>
        <w:sz w:val="20"/>
      </w:rPr>
    </w:lvl>
  </w:abstractNum>
  <w:abstractNum w:abstractNumId="19" w15:restartNumberingAfterBreak="0">
    <w:nsid w:val="653A308D"/>
    <w:multiLevelType w:val="multilevel"/>
    <w:tmpl w:val="9BB28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5A6657B"/>
    <w:multiLevelType w:val="hybridMultilevel"/>
    <w:tmpl w:val="E2BC085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67DD64E2"/>
    <w:multiLevelType w:val="hybridMultilevel"/>
    <w:tmpl w:val="EF88C8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68D44C52"/>
    <w:multiLevelType w:val="hybridMultilevel"/>
    <w:tmpl w:val="337A5E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92342D5"/>
    <w:multiLevelType w:val="multilevel"/>
    <w:tmpl w:val="5BAEB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FDE7427"/>
    <w:multiLevelType w:val="hybridMultilevel"/>
    <w:tmpl w:val="934A05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7D271D67"/>
    <w:multiLevelType w:val="multilevel"/>
    <w:tmpl w:val="4BD80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8"/>
  </w:num>
  <w:num w:numId="2">
    <w:abstractNumId w:val="9"/>
  </w:num>
  <w:num w:numId="3">
    <w:abstractNumId w:val="5"/>
  </w:num>
  <w:num w:numId="4">
    <w:abstractNumId w:val="10"/>
  </w:num>
  <w:num w:numId="5">
    <w:abstractNumId w:val="22"/>
  </w:num>
  <w:num w:numId="6">
    <w:abstractNumId w:val="8"/>
  </w:num>
  <w:num w:numId="7">
    <w:abstractNumId w:val="20"/>
  </w:num>
  <w:num w:numId="8">
    <w:abstractNumId w:val="7"/>
  </w:num>
  <w:num w:numId="9">
    <w:abstractNumId w:val="16"/>
  </w:num>
  <w:num w:numId="10">
    <w:abstractNumId w:val="6"/>
  </w:num>
  <w:num w:numId="11">
    <w:abstractNumId w:val="19"/>
  </w:num>
  <w:num w:numId="12">
    <w:abstractNumId w:val="23"/>
  </w:num>
  <w:num w:numId="13">
    <w:abstractNumId w:val="17"/>
  </w:num>
  <w:num w:numId="14">
    <w:abstractNumId w:val="24"/>
  </w:num>
  <w:num w:numId="15">
    <w:abstractNumId w:val="4"/>
  </w:num>
  <w:num w:numId="16">
    <w:abstractNumId w:val="0"/>
  </w:num>
  <w:num w:numId="17">
    <w:abstractNumId w:val="25"/>
  </w:num>
  <w:num w:numId="18">
    <w:abstractNumId w:val="13"/>
  </w:num>
  <w:num w:numId="19">
    <w:abstractNumId w:val="3"/>
  </w:num>
  <w:num w:numId="20">
    <w:abstractNumId w:val="11"/>
  </w:num>
  <w:num w:numId="21">
    <w:abstractNumId w:val="14"/>
  </w:num>
  <w:num w:numId="22">
    <w:abstractNumId w:val="21"/>
  </w:num>
  <w:num w:numId="23">
    <w:abstractNumId w:val="1"/>
  </w:num>
  <w:num w:numId="24">
    <w:abstractNumId w:val="2"/>
  </w:num>
  <w:num w:numId="25">
    <w:abstractNumId w:val="15"/>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F9D"/>
    <w:rsid w:val="000448E2"/>
    <w:rsid w:val="00071F99"/>
    <w:rsid w:val="000B38D7"/>
    <w:rsid w:val="001475C4"/>
    <w:rsid w:val="00160DB6"/>
    <w:rsid w:val="00166BBC"/>
    <w:rsid w:val="001734E3"/>
    <w:rsid w:val="0019492E"/>
    <w:rsid w:val="001D2E47"/>
    <w:rsid w:val="001D52A3"/>
    <w:rsid w:val="001E0D05"/>
    <w:rsid w:val="001F2998"/>
    <w:rsid w:val="00236207"/>
    <w:rsid w:val="00244508"/>
    <w:rsid w:val="002846FA"/>
    <w:rsid w:val="002D1F9D"/>
    <w:rsid w:val="002E6E63"/>
    <w:rsid w:val="00422D68"/>
    <w:rsid w:val="004305DD"/>
    <w:rsid w:val="004462CC"/>
    <w:rsid w:val="00453BFD"/>
    <w:rsid w:val="004C3B00"/>
    <w:rsid w:val="00510175"/>
    <w:rsid w:val="00530037"/>
    <w:rsid w:val="00552865"/>
    <w:rsid w:val="005614DE"/>
    <w:rsid w:val="005817A1"/>
    <w:rsid w:val="005971FE"/>
    <w:rsid w:val="005C1784"/>
    <w:rsid w:val="00691523"/>
    <w:rsid w:val="00696000"/>
    <w:rsid w:val="006F0C4F"/>
    <w:rsid w:val="00724962"/>
    <w:rsid w:val="00752F82"/>
    <w:rsid w:val="00763CDA"/>
    <w:rsid w:val="0079599A"/>
    <w:rsid w:val="00864672"/>
    <w:rsid w:val="0089201D"/>
    <w:rsid w:val="008C46C9"/>
    <w:rsid w:val="008F3962"/>
    <w:rsid w:val="00971E96"/>
    <w:rsid w:val="009B5208"/>
    <w:rsid w:val="009E1018"/>
    <w:rsid w:val="00A46986"/>
    <w:rsid w:val="00A72F50"/>
    <w:rsid w:val="00BE1764"/>
    <w:rsid w:val="00C76472"/>
    <w:rsid w:val="00CC7545"/>
    <w:rsid w:val="00CD6E95"/>
    <w:rsid w:val="00CE3A0A"/>
    <w:rsid w:val="00CF3D90"/>
    <w:rsid w:val="00D13F66"/>
    <w:rsid w:val="00D62FD1"/>
    <w:rsid w:val="00EC3DF3"/>
    <w:rsid w:val="00F47FE2"/>
    <w:rsid w:val="00F641E6"/>
    <w:rsid w:val="00FC0AC0"/>
    <w:rsid w:val="00FC57C4"/>
    <w:rsid w:val="00FD229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162303-3AFB-4C9D-9BBB-21CE49E18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0AC0"/>
  </w:style>
  <w:style w:type="paragraph" w:styleId="Heading2">
    <w:name w:val="heading 2"/>
    <w:basedOn w:val="Normal"/>
    <w:link w:val="Heading2Char"/>
    <w:uiPriority w:val="9"/>
    <w:qFormat/>
    <w:rsid w:val="00244508"/>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D1F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71F99"/>
    <w:rPr>
      <w:color w:val="0000FF" w:themeColor="hyperlink"/>
      <w:u w:val="single"/>
    </w:rPr>
  </w:style>
  <w:style w:type="paragraph" w:styleId="ListParagraph">
    <w:name w:val="List Paragraph"/>
    <w:basedOn w:val="Normal"/>
    <w:uiPriority w:val="34"/>
    <w:qFormat/>
    <w:rsid w:val="00CD6E95"/>
    <w:pPr>
      <w:ind w:left="720"/>
      <w:contextualSpacing/>
    </w:pPr>
  </w:style>
  <w:style w:type="paragraph" w:styleId="BalloonText">
    <w:name w:val="Balloon Text"/>
    <w:basedOn w:val="Normal"/>
    <w:link w:val="BalloonTextChar"/>
    <w:uiPriority w:val="99"/>
    <w:semiHidden/>
    <w:unhideWhenUsed/>
    <w:rsid w:val="00FC57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57C4"/>
    <w:rPr>
      <w:rFonts w:ascii="Tahoma" w:hAnsi="Tahoma" w:cs="Tahoma"/>
      <w:sz w:val="16"/>
      <w:szCs w:val="16"/>
    </w:rPr>
  </w:style>
  <w:style w:type="paragraph" w:styleId="Header">
    <w:name w:val="header"/>
    <w:basedOn w:val="Normal"/>
    <w:link w:val="HeaderChar"/>
    <w:uiPriority w:val="99"/>
    <w:unhideWhenUsed/>
    <w:rsid w:val="00422D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2D68"/>
  </w:style>
  <w:style w:type="paragraph" w:styleId="Footer">
    <w:name w:val="footer"/>
    <w:basedOn w:val="Normal"/>
    <w:link w:val="FooterChar"/>
    <w:uiPriority w:val="99"/>
    <w:unhideWhenUsed/>
    <w:rsid w:val="00422D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2D68"/>
  </w:style>
  <w:style w:type="character" w:styleId="FollowedHyperlink">
    <w:name w:val="FollowedHyperlink"/>
    <w:basedOn w:val="DefaultParagraphFont"/>
    <w:uiPriority w:val="99"/>
    <w:semiHidden/>
    <w:unhideWhenUsed/>
    <w:rsid w:val="00236207"/>
    <w:rPr>
      <w:color w:val="800080" w:themeColor="followedHyperlink"/>
      <w:u w:val="single"/>
    </w:rPr>
  </w:style>
  <w:style w:type="paragraph" w:customStyle="1" w:styleId="mw-rteelement-p">
    <w:name w:val="mw-rteelement-p"/>
    <w:basedOn w:val="Normal"/>
    <w:rsid w:val="001E0D05"/>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A46986"/>
  </w:style>
  <w:style w:type="character" w:customStyle="1" w:styleId="Heading2Char">
    <w:name w:val="Heading 2 Char"/>
    <w:basedOn w:val="DefaultParagraphFont"/>
    <w:link w:val="Heading2"/>
    <w:uiPriority w:val="9"/>
    <w:rsid w:val="00244508"/>
    <w:rPr>
      <w:rFonts w:ascii="Times New Roman" w:eastAsia="Times New Roman" w:hAnsi="Times New Roman" w:cs="Times New Roman"/>
      <w:b/>
      <w:bCs/>
      <w:sz w:val="36"/>
      <w:szCs w:val="3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533152">
      <w:bodyDiv w:val="1"/>
      <w:marLeft w:val="0"/>
      <w:marRight w:val="0"/>
      <w:marTop w:val="0"/>
      <w:marBottom w:val="0"/>
      <w:divBdr>
        <w:top w:val="none" w:sz="0" w:space="0" w:color="auto"/>
        <w:left w:val="none" w:sz="0" w:space="0" w:color="auto"/>
        <w:bottom w:val="none" w:sz="0" w:space="0" w:color="auto"/>
        <w:right w:val="none" w:sz="0" w:space="0" w:color="auto"/>
      </w:divBdr>
      <w:divsChild>
        <w:div w:id="201789770">
          <w:marLeft w:val="0"/>
          <w:marRight w:val="0"/>
          <w:marTop w:val="0"/>
          <w:marBottom w:val="0"/>
          <w:divBdr>
            <w:top w:val="none" w:sz="0" w:space="0" w:color="auto"/>
            <w:left w:val="none" w:sz="0" w:space="0" w:color="auto"/>
            <w:bottom w:val="none" w:sz="0" w:space="0" w:color="auto"/>
            <w:right w:val="none" w:sz="0" w:space="0" w:color="auto"/>
          </w:divBdr>
        </w:div>
        <w:div w:id="1617902565">
          <w:marLeft w:val="0"/>
          <w:marRight w:val="0"/>
          <w:marTop w:val="0"/>
          <w:marBottom w:val="0"/>
          <w:divBdr>
            <w:top w:val="none" w:sz="0" w:space="0" w:color="auto"/>
            <w:left w:val="none" w:sz="0" w:space="0" w:color="auto"/>
            <w:bottom w:val="none" w:sz="0" w:space="0" w:color="auto"/>
            <w:right w:val="none" w:sz="0" w:space="0" w:color="auto"/>
          </w:divBdr>
        </w:div>
        <w:div w:id="1433086656">
          <w:marLeft w:val="0"/>
          <w:marRight w:val="0"/>
          <w:marTop w:val="0"/>
          <w:marBottom w:val="0"/>
          <w:divBdr>
            <w:top w:val="none" w:sz="0" w:space="0" w:color="auto"/>
            <w:left w:val="none" w:sz="0" w:space="0" w:color="auto"/>
            <w:bottom w:val="none" w:sz="0" w:space="0" w:color="auto"/>
            <w:right w:val="none" w:sz="0" w:space="0" w:color="auto"/>
          </w:divBdr>
        </w:div>
        <w:div w:id="258871686">
          <w:marLeft w:val="0"/>
          <w:marRight w:val="0"/>
          <w:marTop w:val="0"/>
          <w:marBottom w:val="0"/>
          <w:divBdr>
            <w:top w:val="none" w:sz="0" w:space="0" w:color="auto"/>
            <w:left w:val="none" w:sz="0" w:space="0" w:color="auto"/>
            <w:bottom w:val="none" w:sz="0" w:space="0" w:color="auto"/>
            <w:right w:val="none" w:sz="0" w:space="0" w:color="auto"/>
          </w:divBdr>
        </w:div>
        <w:div w:id="1144346717">
          <w:marLeft w:val="0"/>
          <w:marRight w:val="0"/>
          <w:marTop w:val="0"/>
          <w:marBottom w:val="0"/>
          <w:divBdr>
            <w:top w:val="none" w:sz="0" w:space="0" w:color="auto"/>
            <w:left w:val="none" w:sz="0" w:space="0" w:color="auto"/>
            <w:bottom w:val="none" w:sz="0" w:space="0" w:color="auto"/>
            <w:right w:val="none" w:sz="0" w:space="0" w:color="auto"/>
          </w:divBdr>
        </w:div>
        <w:div w:id="18043487">
          <w:marLeft w:val="0"/>
          <w:marRight w:val="0"/>
          <w:marTop w:val="0"/>
          <w:marBottom w:val="0"/>
          <w:divBdr>
            <w:top w:val="none" w:sz="0" w:space="0" w:color="auto"/>
            <w:left w:val="none" w:sz="0" w:space="0" w:color="auto"/>
            <w:bottom w:val="none" w:sz="0" w:space="0" w:color="auto"/>
            <w:right w:val="none" w:sz="0" w:space="0" w:color="auto"/>
          </w:divBdr>
        </w:div>
        <w:div w:id="786971335">
          <w:marLeft w:val="0"/>
          <w:marRight w:val="0"/>
          <w:marTop w:val="0"/>
          <w:marBottom w:val="0"/>
          <w:divBdr>
            <w:top w:val="none" w:sz="0" w:space="0" w:color="auto"/>
            <w:left w:val="none" w:sz="0" w:space="0" w:color="auto"/>
            <w:bottom w:val="none" w:sz="0" w:space="0" w:color="auto"/>
            <w:right w:val="none" w:sz="0" w:space="0" w:color="auto"/>
          </w:divBdr>
        </w:div>
        <w:div w:id="52043344">
          <w:marLeft w:val="0"/>
          <w:marRight w:val="0"/>
          <w:marTop w:val="0"/>
          <w:marBottom w:val="0"/>
          <w:divBdr>
            <w:top w:val="none" w:sz="0" w:space="0" w:color="auto"/>
            <w:left w:val="none" w:sz="0" w:space="0" w:color="auto"/>
            <w:bottom w:val="none" w:sz="0" w:space="0" w:color="auto"/>
            <w:right w:val="none" w:sz="0" w:space="0" w:color="auto"/>
          </w:divBdr>
        </w:div>
        <w:div w:id="64033318">
          <w:marLeft w:val="0"/>
          <w:marRight w:val="0"/>
          <w:marTop w:val="0"/>
          <w:marBottom w:val="0"/>
          <w:divBdr>
            <w:top w:val="none" w:sz="0" w:space="0" w:color="auto"/>
            <w:left w:val="none" w:sz="0" w:space="0" w:color="auto"/>
            <w:bottom w:val="none" w:sz="0" w:space="0" w:color="auto"/>
            <w:right w:val="none" w:sz="0" w:space="0" w:color="auto"/>
          </w:divBdr>
        </w:div>
        <w:div w:id="1529247989">
          <w:marLeft w:val="0"/>
          <w:marRight w:val="0"/>
          <w:marTop w:val="0"/>
          <w:marBottom w:val="0"/>
          <w:divBdr>
            <w:top w:val="none" w:sz="0" w:space="0" w:color="auto"/>
            <w:left w:val="none" w:sz="0" w:space="0" w:color="auto"/>
            <w:bottom w:val="none" w:sz="0" w:space="0" w:color="auto"/>
            <w:right w:val="none" w:sz="0" w:space="0" w:color="auto"/>
          </w:divBdr>
        </w:div>
        <w:div w:id="1978563770">
          <w:marLeft w:val="0"/>
          <w:marRight w:val="0"/>
          <w:marTop w:val="0"/>
          <w:marBottom w:val="0"/>
          <w:divBdr>
            <w:top w:val="none" w:sz="0" w:space="0" w:color="auto"/>
            <w:left w:val="none" w:sz="0" w:space="0" w:color="auto"/>
            <w:bottom w:val="none" w:sz="0" w:space="0" w:color="auto"/>
            <w:right w:val="none" w:sz="0" w:space="0" w:color="auto"/>
          </w:divBdr>
        </w:div>
        <w:div w:id="608854112">
          <w:marLeft w:val="0"/>
          <w:marRight w:val="0"/>
          <w:marTop w:val="0"/>
          <w:marBottom w:val="0"/>
          <w:divBdr>
            <w:top w:val="none" w:sz="0" w:space="0" w:color="auto"/>
            <w:left w:val="none" w:sz="0" w:space="0" w:color="auto"/>
            <w:bottom w:val="none" w:sz="0" w:space="0" w:color="auto"/>
            <w:right w:val="none" w:sz="0" w:space="0" w:color="auto"/>
          </w:divBdr>
        </w:div>
        <w:div w:id="1890528061">
          <w:marLeft w:val="0"/>
          <w:marRight w:val="0"/>
          <w:marTop w:val="0"/>
          <w:marBottom w:val="0"/>
          <w:divBdr>
            <w:top w:val="none" w:sz="0" w:space="0" w:color="auto"/>
            <w:left w:val="none" w:sz="0" w:space="0" w:color="auto"/>
            <w:bottom w:val="none" w:sz="0" w:space="0" w:color="auto"/>
            <w:right w:val="none" w:sz="0" w:space="0" w:color="auto"/>
          </w:divBdr>
        </w:div>
        <w:div w:id="1433278077">
          <w:marLeft w:val="0"/>
          <w:marRight w:val="0"/>
          <w:marTop w:val="0"/>
          <w:marBottom w:val="0"/>
          <w:divBdr>
            <w:top w:val="none" w:sz="0" w:space="0" w:color="auto"/>
            <w:left w:val="none" w:sz="0" w:space="0" w:color="auto"/>
            <w:bottom w:val="none" w:sz="0" w:space="0" w:color="auto"/>
            <w:right w:val="none" w:sz="0" w:space="0" w:color="auto"/>
          </w:divBdr>
        </w:div>
        <w:div w:id="1435780484">
          <w:marLeft w:val="0"/>
          <w:marRight w:val="0"/>
          <w:marTop w:val="0"/>
          <w:marBottom w:val="0"/>
          <w:divBdr>
            <w:top w:val="none" w:sz="0" w:space="0" w:color="auto"/>
            <w:left w:val="none" w:sz="0" w:space="0" w:color="auto"/>
            <w:bottom w:val="none" w:sz="0" w:space="0" w:color="auto"/>
            <w:right w:val="none" w:sz="0" w:space="0" w:color="auto"/>
          </w:divBdr>
        </w:div>
        <w:div w:id="2095468712">
          <w:marLeft w:val="0"/>
          <w:marRight w:val="0"/>
          <w:marTop w:val="0"/>
          <w:marBottom w:val="0"/>
          <w:divBdr>
            <w:top w:val="none" w:sz="0" w:space="0" w:color="auto"/>
            <w:left w:val="none" w:sz="0" w:space="0" w:color="auto"/>
            <w:bottom w:val="none" w:sz="0" w:space="0" w:color="auto"/>
            <w:right w:val="none" w:sz="0" w:space="0" w:color="auto"/>
          </w:divBdr>
        </w:div>
        <w:div w:id="1812136026">
          <w:marLeft w:val="0"/>
          <w:marRight w:val="0"/>
          <w:marTop w:val="0"/>
          <w:marBottom w:val="0"/>
          <w:divBdr>
            <w:top w:val="none" w:sz="0" w:space="0" w:color="auto"/>
            <w:left w:val="none" w:sz="0" w:space="0" w:color="auto"/>
            <w:bottom w:val="none" w:sz="0" w:space="0" w:color="auto"/>
            <w:right w:val="none" w:sz="0" w:space="0" w:color="auto"/>
          </w:divBdr>
        </w:div>
        <w:div w:id="1996104613">
          <w:marLeft w:val="0"/>
          <w:marRight w:val="0"/>
          <w:marTop w:val="0"/>
          <w:marBottom w:val="0"/>
          <w:divBdr>
            <w:top w:val="none" w:sz="0" w:space="0" w:color="auto"/>
            <w:left w:val="none" w:sz="0" w:space="0" w:color="auto"/>
            <w:bottom w:val="none" w:sz="0" w:space="0" w:color="auto"/>
            <w:right w:val="none" w:sz="0" w:space="0" w:color="auto"/>
          </w:divBdr>
        </w:div>
        <w:div w:id="303043004">
          <w:marLeft w:val="0"/>
          <w:marRight w:val="0"/>
          <w:marTop w:val="0"/>
          <w:marBottom w:val="0"/>
          <w:divBdr>
            <w:top w:val="none" w:sz="0" w:space="0" w:color="auto"/>
            <w:left w:val="none" w:sz="0" w:space="0" w:color="auto"/>
            <w:bottom w:val="none" w:sz="0" w:space="0" w:color="auto"/>
            <w:right w:val="none" w:sz="0" w:space="0" w:color="auto"/>
          </w:divBdr>
        </w:div>
        <w:div w:id="1538161038">
          <w:marLeft w:val="0"/>
          <w:marRight w:val="0"/>
          <w:marTop w:val="0"/>
          <w:marBottom w:val="0"/>
          <w:divBdr>
            <w:top w:val="none" w:sz="0" w:space="0" w:color="auto"/>
            <w:left w:val="none" w:sz="0" w:space="0" w:color="auto"/>
            <w:bottom w:val="none" w:sz="0" w:space="0" w:color="auto"/>
            <w:right w:val="none" w:sz="0" w:space="0" w:color="auto"/>
          </w:divBdr>
        </w:div>
        <w:div w:id="1831021968">
          <w:marLeft w:val="0"/>
          <w:marRight w:val="0"/>
          <w:marTop w:val="0"/>
          <w:marBottom w:val="0"/>
          <w:divBdr>
            <w:top w:val="none" w:sz="0" w:space="0" w:color="auto"/>
            <w:left w:val="none" w:sz="0" w:space="0" w:color="auto"/>
            <w:bottom w:val="none" w:sz="0" w:space="0" w:color="auto"/>
            <w:right w:val="none" w:sz="0" w:space="0" w:color="auto"/>
          </w:divBdr>
        </w:div>
        <w:div w:id="37125697">
          <w:marLeft w:val="0"/>
          <w:marRight w:val="0"/>
          <w:marTop w:val="0"/>
          <w:marBottom w:val="0"/>
          <w:divBdr>
            <w:top w:val="none" w:sz="0" w:space="0" w:color="auto"/>
            <w:left w:val="none" w:sz="0" w:space="0" w:color="auto"/>
            <w:bottom w:val="none" w:sz="0" w:space="0" w:color="auto"/>
            <w:right w:val="none" w:sz="0" w:space="0" w:color="auto"/>
          </w:divBdr>
        </w:div>
        <w:div w:id="523635223">
          <w:marLeft w:val="0"/>
          <w:marRight w:val="0"/>
          <w:marTop w:val="0"/>
          <w:marBottom w:val="0"/>
          <w:divBdr>
            <w:top w:val="none" w:sz="0" w:space="0" w:color="auto"/>
            <w:left w:val="none" w:sz="0" w:space="0" w:color="auto"/>
            <w:bottom w:val="none" w:sz="0" w:space="0" w:color="auto"/>
            <w:right w:val="none" w:sz="0" w:space="0" w:color="auto"/>
          </w:divBdr>
        </w:div>
        <w:div w:id="566646301">
          <w:marLeft w:val="0"/>
          <w:marRight w:val="0"/>
          <w:marTop w:val="0"/>
          <w:marBottom w:val="0"/>
          <w:divBdr>
            <w:top w:val="none" w:sz="0" w:space="0" w:color="auto"/>
            <w:left w:val="none" w:sz="0" w:space="0" w:color="auto"/>
            <w:bottom w:val="none" w:sz="0" w:space="0" w:color="auto"/>
            <w:right w:val="none" w:sz="0" w:space="0" w:color="auto"/>
          </w:divBdr>
        </w:div>
        <w:div w:id="764770068">
          <w:marLeft w:val="0"/>
          <w:marRight w:val="0"/>
          <w:marTop w:val="0"/>
          <w:marBottom w:val="0"/>
          <w:divBdr>
            <w:top w:val="none" w:sz="0" w:space="0" w:color="auto"/>
            <w:left w:val="none" w:sz="0" w:space="0" w:color="auto"/>
            <w:bottom w:val="none" w:sz="0" w:space="0" w:color="auto"/>
            <w:right w:val="none" w:sz="0" w:space="0" w:color="auto"/>
          </w:divBdr>
        </w:div>
        <w:div w:id="1928804334">
          <w:marLeft w:val="0"/>
          <w:marRight w:val="0"/>
          <w:marTop w:val="0"/>
          <w:marBottom w:val="0"/>
          <w:divBdr>
            <w:top w:val="none" w:sz="0" w:space="0" w:color="auto"/>
            <w:left w:val="none" w:sz="0" w:space="0" w:color="auto"/>
            <w:bottom w:val="none" w:sz="0" w:space="0" w:color="auto"/>
            <w:right w:val="none" w:sz="0" w:space="0" w:color="auto"/>
          </w:divBdr>
        </w:div>
        <w:div w:id="1122304697">
          <w:marLeft w:val="0"/>
          <w:marRight w:val="0"/>
          <w:marTop w:val="0"/>
          <w:marBottom w:val="0"/>
          <w:divBdr>
            <w:top w:val="none" w:sz="0" w:space="0" w:color="auto"/>
            <w:left w:val="none" w:sz="0" w:space="0" w:color="auto"/>
            <w:bottom w:val="none" w:sz="0" w:space="0" w:color="auto"/>
            <w:right w:val="none" w:sz="0" w:space="0" w:color="auto"/>
          </w:divBdr>
        </w:div>
        <w:div w:id="222717591">
          <w:marLeft w:val="0"/>
          <w:marRight w:val="0"/>
          <w:marTop w:val="0"/>
          <w:marBottom w:val="0"/>
          <w:divBdr>
            <w:top w:val="none" w:sz="0" w:space="0" w:color="auto"/>
            <w:left w:val="none" w:sz="0" w:space="0" w:color="auto"/>
            <w:bottom w:val="none" w:sz="0" w:space="0" w:color="auto"/>
            <w:right w:val="none" w:sz="0" w:space="0" w:color="auto"/>
          </w:divBdr>
        </w:div>
        <w:div w:id="1152336759">
          <w:marLeft w:val="0"/>
          <w:marRight w:val="0"/>
          <w:marTop w:val="0"/>
          <w:marBottom w:val="0"/>
          <w:divBdr>
            <w:top w:val="none" w:sz="0" w:space="0" w:color="auto"/>
            <w:left w:val="none" w:sz="0" w:space="0" w:color="auto"/>
            <w:bottom w:val="none" w:sz="0" w:space="0" w:color="auto"/>
            <w:right w:val="none" w:sz="0" w:space="0" w:color="auto"/>
          </w:divBdr>
        </w:div>
        <w:div w:id="1123041686">
          <w:marLeft w:val="0"/>
          <w:marRight w:val="0"/>
          <w:marTop w:val="0"/>
          <w:marBottom w:val="0"/>
          <w:divBdr>
            <w:top w:val="none" w:sz="0" w:space="0" w:color="auto"/>
            <w:left w:val="none" w:sz="0" w:space="0" w:color="auto"/>
            <w:bottom w:val="none" w:sz="0" w:space="0" w:color="auto"/>
            <w:right w:val="none" w:sz="0" w:space="0" w:color="auto"/>
          </w:divBdr>
        </w:div>
        <w:div w:id="1101800816">
          <w:marLeft w:val="0"/>
          <w:marRight w:val="0"/>
          <w:marTop w:val="0"/>
          <w:marBottom w:val="0"/>
          <w:divBdr>
            <w:top w:val="none" w:sz="0" w:space="0" w:color="auto"/>
            <w:left w:val="none" w:sz="0" w:space="0" w:color="auto"/>
            <w:bottom w:val="none" w:sz="0" w:space="0" w:color="auto"/>
            <w:right w:val="none" w:sz="0" w:space="0" w:color="auto"/>
          </w:divBdr>
        </w:div>
        <w:div w:id="1233614124">
          <w:marLeft w:val="0"/>
          <w:marRight w:val="0"/>
          <w:marTop w:val="0"/>
          <w:marBottom w:val="0"/>
          <w:divBdr>
            <w:top w:val="none" w:sz="0" w:space="0" w:color="auto"/>
            <w:left w:val="none" w:sz="0" w:space="0" w:color="auto"/>
            <w:bottom w:val="none" w:sz="0" w:space="0" w:color="auto"/>
            <w:right w:val="none" w:sz="0" w:space="0" w:color="auto"/>
          </w:divBdr>
        </w:div>
        <w:div w:id="1144002840">
          <w:marLeft w:val="0"/>
          <w:marRight w:val="0"/>
          <w:marTop w:val="0"/>
          <w:marBottom w:val="0"/>
          <w:divBdr>
            <w:top w:val="none" w:sz="0" w:space="0" w:color="auto"/>
            <w:left w:val="none" w:sz="0" w:space="0" w:color="auto"/>
            <w:bottom w:val="none" w:sz="0" w:space="0" w:color="auto"/>
            <w:right w:val="none" w:sz="0" w:space="0" w:color="auto"/>
          </w:divBdr>
        </w:div>
        <w:div w:id="989676683">
          <w:marLeft w:val="0"/>
          <w:marRight w:val="0"/>
          <w:marTop w:val="0"/>
          <w:marBottom w:val="0"/>
          <w:divBdr>
            <w:top w:val="none" w:sz="0" w:space="0" w:color="auto"/>
            <w:left w:val="none" w:sz="0" w:space="0" w:color="auto"/>
            <w:bottom w:val="none" w:sz="0" w:space="0" w:color="auto"/>
            <w:right w:val="none" w:sz="0" w:space="0" w:color="auto"/>
          </w:divBdr>
        </w:div>
        <w:div w:id="917207624">
          <w:marLeft w:val="0"/>
          <w:marRight w:val="0"/>
          <w:marTop w:val="0"/>
          <w:marBottom w:val="0"/>
          <w:divBdr>
            <w:top w:val="none" w:sz="0" w:space="0" w:color="auto"/>
            <w:left w:val="none" w:sz="0" w:space="0" w:color="auto"/>
            <w:bottom w:val="none" w:sz="0" w:space="0" w:color="auto"/>
            <w:right w:val="none" w:sz="0" w:space="0" w:color="auto"/>
          </w:divBdr>
        </w:div>
        <w:div w:id="1409575326">
          <w:marLeft w:val="0"/>
          <w:marRight w:val="0"/>
          <w:marTop w:val="0"/>
          <w:marBottom w:val="0"/>
          <w:divBdr>
            <w:top w:val="none" w:sz="0" w:space="0" w:color="auto"/>
            <w:left w:val="none" w:sz="0" w:space="0" w:color="auto"/>
            <w:bottom w:val="none" w:sz="0" w:space="0" w:color="auto"/>
            <w:right w:val="none" w:sz="0" w:space="0" w:color="auto"/>
          </w:divBdr>
        </w:div>
        <w:div w:id="2037846207">
          <w:marLeft w:val="0"/>
          <w:marRight w:val="0"/>
          <w:marTop w:val="0"/>
          <w:marBottom w:val="0"/>
          <w:divBdr>
            <w:top w:val="none" w:sz="0" w:space="0" w:color="auto"/>
            <w:left w:val="none" w:sz="0" w:space="0" w:color="auto"/>
            <w:bottom w:val="none" w:sz="0" w:space="0" w:color="auto"/>
            <w:right w:val="none" w:sz="0" w:space="0" w:color="auto"/>
          </w:divBdr>
        </w:div>
        <w:div w:id="252788935">
          <w:marLeft w:val="0"/>
          <w:marRight w:val="0"/>
          <w:marTop w:val="0"/>
          <w:marBottom w:val="0"/>
          <w:divBdr>
            <w:top w:val="none" w:sz="0" w:space="0" w:color="auto"/>
            <w:left w:val="none" w:sz="0" w:space="0" w:color="auto"/>
            <w:bottom w:val="none" w:sz="0" w:space="0" w:color="auto"/>
            <w:right w:val="none" w:sz="0" w:space="0" w:color="auto"/>
          </w:divBdr>
        </w:div>
        <w:div w:id="647441949">
          <w:marLeft w:val="0"/>
          <w:marRight w:val="0"/>
          <w:marTop w:val="0"/>
          <w:marBottom w:val="0"/>
          <w:divBdr>
            <w:top w:val="none" w:sz="0" w:space="0" w:color="auto"/>
            <w:left w:val="none" w:sz="0" w:space="0" w:color="auto"/>
            <w:bottom w:val="none" w:sz="0" w:space="0" w:color="auto"/>
            <w:right w:val="none" w:sz="0" w:space="0" w:color="auto"/>
          </w:divBdr>
        </w:div>
        <w:div w:id="845554885">
          <w:marLeft w:val="0"/>
          <w:marRight w:val="0"/>
          <w:marTop w:val="0"/>
          <w:marBottom w:val="0"/>
          <w:divBdr>
            <w:top w:val="none" w:sz="0" w:space="0" w:color="auto"/>
            <w:left w:val="none" w:sz="0" w:space="0" w:color="auto"/>
            <w:bottom w:val="none" w:sz="0" w:space="0" w:color="auto"/>
            <w:right w:val="none" w:sz="0" w:space="0" w:color="auto"/>
          </w:divBdr>
        </w:div>
        <w:div w:id="559557864">
          <w:marLeft w:val="0"/>
          <w:marRight w:val="0"/>
          <w:marTop w:val="0"/>
          <w:marBottom w:val="0"/>
          <w:divBdr>
            <w:top w:val="none" w:sz="0" w:space="0" w:color="auto"/>
            <w:left w:val="none" w:sz="0" w:space="0" w:color="auto"/>
            <w:bottom w:val="none" w:sz="0" w:space="0" w:color="auto"/>
            <w:right w:val="none" w:sz="0" w:space="0" w:color="auto"/>
          </w:divBdr>
        </w:div>
        <w:div w:id="1297221516">
          <w:marLeft w:val="0"/>
          <w:marRight w:val="0"/>
          <w:marTop w:val="0"/>
          <w:marBottom w:val="0"/>
          <w:divBdr>
            <w:top w:val="none" w:sz="0" w:space="0" w:color="auto"/>
            <w:left w:val="none" w:sz="0" w:space="0" w:color="auto"/>
            <w:bottom w:val="none" w:sz="0" w:space="0" w:color="auto"/>
            <w:right w:val="none" w:sz="0" w:space="0" w:color="auto"/>
          </w:divBdr>
        </w:div>
        <w:div w:id="2140759679">
          <w:marLeft w:val="0"/>
          <w:marRight w:val="0"/>
          <w:marTop w:val="0"/>
          <w:marBottom w:val="0"/>
          <w:divBdr>
            <w:top w:val="none" w:sz="0" w:space="0" w:color="auto"/>
            <w:left w:val="none" w:sz="0" w:space="0" w:color="auto"/>
            <w:bottom w:val="none" w:sz="0" w:space="0" w:color="auto"/>
            <w:right w:val="none" w:sz="0" w:space="0" w:color="auto"/>
          </w:divBdr>
        </w:div>
        <w:div w:id="987782224">
          <w:marLeft w:val="0"/>
          <w:marRight w:val="0"/>
          <w:marTop w:val="0"/>
          <w:marBottom w:val="0"/>
          <w:divBdr>
            <w:top w:val="none" w:sz="0" w:space="0" w:color="auto"/>
            <w:left w:val="none" w:sz="0" w:space="0" w:color="auto"/>
            <w:bottom w:val="none" w:sz="0" w:space="0" w:color="auto"/>
            <w:right w:val="none" w:sz="0" w:space="0" w:color="auto"/>
          </w:divBdr>
        </w:div>
        <w:div w:id="261958980">
          <w:marLeft w:val="0"/>
          <w:marRight w:val="0"/>
          <w:marTop w:val="0"/>
          <w:marBottom w:val="0"/>
          <w:divBdr>
            <w:top w:val="none" w:sz="0" w:space="0" w:color="auto"/>
            <w:left w:val="none" w:sz="0" w:space="0" w:color="auto"/>
            <w:bottom w:val="none" w:sz="0" w:space="0" w:color="auto"/>
            <w:right w:val="none" w:sz="0" w:space="0" w:color="auto"/>
          </w:divBdr>
        </w:div>
        <w:div w:id="259336980">
          <w:marLeft w:val="0"/>
          <w:marRight w:val="0"/>
          <w:marTop w:val="0"/>
          <w:marBottom w:val="0"/>
          <w:divBdr>
            <w:top w:val="none" w:sz="0" w:space="0" w:color="auto"/>
            <w:left w:val="none" w:sz="0" w:space="0" w:color="auto"/>
            <w:bottom w:val="none" w:sz="0" w:space="0" w:color="auto"/>
            <w:right w:val="none" w:sz="0" w:space="0" w:color="auto"/>
          </w:divBdr>
        </w:div>
        <w:div w:id="843132872">
          <w:marLeft w:val="0"/>
          <w:marRight w:val="0"/>
          <w:marTop w:val="0"/>
          <w:marBottom w:val="0"/>
          <w:divBdr>
            <w:top w:val="none" w:sz="0" w:space="0" w:color="auto"/>
            <w:left w:val="none" w:sz="0" w:space="0" w:color="auto"/>
            <w:bottom w:val="none" w:sz="0" w:space="0" w:color="auto"/>
            <w:right w:val="none" w:sz="0" w:space="0" w:color="auto"/>
          </w:divBdr>
        </w:div>
        <w:div w:id="605966049">
          <w:marLeft w:val="0"/>
          <w:marRight w:val="0"/>
          <w:marTop w:val="0"/>
          <w:marBottom w:val="0"/>
          <w:divBdr>
            <w:top w:val="none" w:sz="0" w:space="0" w:color="auto"/>
            <w:left w:val="none" w:sz="0" w:space="0" w:color="auto"/>
            <w:bottom w:val="none" w:sz="0" w:space="0" w:color="auto"/>
            <w:right w:val="none" w:sz="0" w:space="0" w:color="auto"/>
          </w:divBdr>
        </w:div>
        <w:div w:id="662585594">
          <w:marLeft w:val="0"/>
          <w:marRight w:val="0"/>
          <w:marTop w:val="0"/>
          <w:marBottom w:val="0"/>
          <w:divBdr>
            <w:top w:val="none" w:sz="0" w:space="0" w:color="auto"/>
            <w:left w:val="none" w:sz="0" w:space="0" w:color="auto"/>
            <w:bottom w:val="none" w:sz="0" w:space="0" w:color="auto"/>
            <w:right w:val="none" w:sz="0" w:space="0" w:color="auto"/>
          </w:divBdr>
        </w:div>
        <w:div w:id="1220170046">
          <w:marLeft w:val="0"/>
          <w:marRight w:val="0"/>
          <w:marTop w:val="0"/>
          <w:marBottom w:val="0"/>
          <w:divBdr>
            <w:top w:val="none" w:sz="0" w:space="0" w:color="auto"/>
            <w:left w:val="none" w:sz="0" w:space="0" w:color="auto"/>
            <w:bottom w:val="none" w:sz="0" w:space="0" w:color="auto"/>
            <w:right w:val="none" w:sz="0" w:space="0" w:color="auto"/>
          </w:divBdr>
        </w:div>
        <w:div w:id="1430587234">
          <w:marLeft w:val="0"/>
          <w:marRight w:val="0"/>
          <w:marTop w:val="0"/>
          <w:marBottom w:val="0"/>
          <w:divBdr>
            <w:top w:val="none" w:sz="0" w:space="0" w:color="auto"/>
            <w:left w:val="none" w:sz="0" w:space="0" w:color="auto"/>
            <w:bottom w:val="none" w:sz="0" w:space="0" w:color="auto"/>
            <w:right w:val="none" w:sz="0" w:space="0" w:color="auto"/>
          </w:divBdr>
        </w:div>
        <w:div w:id="841507078">
          <w:marLeft w:val="0"/>
          <w:marRight w:val="0"/>
          <w:marTop w:val="0"/>
          <w:marBottom w:val="0"/>
          <w:divBdr>
            <w:top w:val="none" w:sz="0" w:space="0" w:color="auto"/>
            <w:left w:val="none" w:sz="0" w:space="0" w:color="auto"/>
            <w:bottom w:val="none" w:sz="0" w:space="0" w:color="auto"/>
            <w:right w:val="none" w:sz="0" w:space="0" w:color="auto"/>
          </w:divBdr>
        </w:div>
        <w:div w:id="984626702">
          <w:marLeft w:val="0"/>
          <w:marRight w:val="0"/>
          <w:marTop w:val="0"/>
          <w:marBottom w:val="0"/>
          <w:divBdr>
            <w:top w:val="none" w:sz="0" w:space="0" w:color="auto"/>
            <w:left w:val="none" w:sz="0" w:space="0" w:color="auto"/>
            <w:bottom w:val="none" w:sz="0" w:space="0" w:color="auto"/>
            <w:right w:val="none" w:sz="0" w:space="0" w:color="auto"/>
          </w:divBdr>
        </w:div>
        <w:div w:id="1051731547">
          <w:marLeft w:val="0"/>
          <w:marRight w:val="0"/>
          <w:marTop w:val="0"/>
          <w:marBottom w:val="0"/>
          <w:divBdr>
            <w:top w:val="none" w:sz="0" w:space="0" w:color="auto"/>
            <w:left w:val="none" w:sz="0" w:space="0" w:color="auto"/>
            <w:bottom w:val="none" w:sz="0" w:space="0" w:color="auto"/>
            <w:right w:val="none" w:sz="0" w:space="0" w:color="auto"/>
          </w:divBdr>
        </w:div>
        <w:div w:id="2133287168">
          <w:marLeft w:val="0"/>
          <w:marRight w:val="0"/>
          <w:marTop w:val="0"/>
          <w:marBottom w:val="0"/>
          <w:divBdr>
            <w:top w:val="none" w:sz="0" w:space="0" w:color="auto"/>
            <w:left w:val="none" w:sz="0" w:space="0" w:color="auto"/>
            <w:bottom w:val="none" w:sz="0" w:space="0" w:color="auto"/>
            <w:right w:val="none" w:sz="0" w:space="0" w:color="auto"/>
          </w:divBdr>
        </w:div>
        <w:div w:id="1557547867">
          <w:marLeft w:val="0"/>
          <w:marRight w:val="0"/>
          <w:marTop w:val="0"/>
          <w:marBottom w:val="0"/>
          <w:divBdr>
            <w:top w:val="none" w:sz="0" w:space="0" w:color="auto"/>
            <w:left w:val="none" w:sz="0" w:space="0" w:color="auto"/>
            <w:bottom w:val="none" w:sz="0" w:space="0" w:color="auto"/>
            <w:right w:val="none" w:sz="0" w:space="0" w:color="auto"/>
          </w:divBdr>
        </w:div>
        <w:div w:id="269241989">
          <w:marLeft w:val="0"/>
          <w:marRight w:val="0"/>
          <w:marTop w:val="0"/>
          <w:marBottom w:val="0"/>
          <w:divBdr>
            <w:top w:val="none" w:sz="0" w:space="0" w:color="auto"/>
            <w:left w:val="none" w:sz="0" w:space="0" w:color="auto"/>
            <w:bottom w:val="none" w:sz="0" w:space="0" w:color="auto"/>
            <w:right w:val="none" w:sz="0" w:space="0" w:color="auto"/>
          </w:divBdr>
        </w:div>
        <w:div w:id="1727292958">
          <w:marLeft w:val="0"/>
          <w:marRight w:val="0"/>
          <w:marTop w:val="0"/>
          <w:marBottom w:val="0"/>
          <w:divBdr>
            <w:top w:val="none" w:sz="0" w:space="0" w:color="auto"/>
            <w:left w:val="none" w:sz="0" w:space="0" w:color="auto"/>
            <w:bottom w:val="none" w:sz="0" w:space="0" w:color="auto"/>
            <w:right w:val="none" w:sz="0" w:space="0" w:color="auto"/>
          </w:divBdr>
        </w:div>
        <w:div w:id="1140732303">
          <w:marLeft w:val="0"/>
          <w:marRight w:val="0"/>
          <w:marTop w:val="0"/>
          <w:marBottom w:val="0"/>
          <w:divBdr>
            <w:top w:val="none" w:sz="0" w:space="0" w:color="auto"/>
            <w:left w:val="none" w:sz="0" w:space="0" w:color="auto"/>
            <w:bottom w:val="none" w:sz="0" w:space="0" w:color="auto"/>
            <w:right w:val="none" w:sz="0" w:space="0" w:color="auto"/>
          </w:divBdr>
        </w:div>
        <w:div w:id="1647011858">
          <w:marLeft w:val="0"/>
          <w:marRight w:val="0"/>
          <w:marTop w:val="0"/>
          <w:marBottom w:val="0"/>
          <w:divBdr>
            <w:top w:val="none" w:sz="0" w:space="0" w:color="auto"/>
            <w:left w:val="none" w:sz="0" w:space="0" w:color="auto"/>
            <w:bottom w:val="none" w:sz="0" w:space="0" w:color="auto"/>
            <w:right w:val="none" w:sz="0" w:space="0" w:color="auto"/>
          </w:divBdr>
        </w:div>
        <w:div w:id="809518534">
          <w:marLeft w:val="0"/>
          <w:marRight w:val="0"/>
          <w:marTop w:val="0"/>
          <w:marBottom w:val="0"/>
          <w:divBdr>
            <w:top w:val="none" w:sz="0" w:space="0" w:color="auto"/>
            <w:left w:val="none" w:sz="0" w:space="0" w:color="auto"/>
            <w:bottom w:val="none" w:sz="0" w:space="0" w:color="auto"/>
            <w:right w:val="none" w:sz="0" w:space="0" w:color="auto"/>
          </w:divBdr>
        </w:div>
        <w:div w:id="1700544647">
          <w:marLeft w:val="0"/>
          <w:marRight w:val="0"/>
          <w:marTop w:val="0"/>
          <w:marBottom w:val="0"/>
          <w:divBdr>
            <w:top w:val="none" w:sz="0" w:space="0" w:color="auto"/>
            <w:left w:val="none" w:sz="0" w:space="0" w:color="auto"/>
            <w:bottom w:val="none" w:sz="0" w:space="0" w:color="auto"/>
            <w:right w:val="none" w:sz="0" w:space="0" w:color="auto"/>
          </w:divBdr>
        </w:div>
        <w:div w:id="461927580">
          <w:marLeft w:val="0"/>
          <w:marRight w:val="0"/>
          <w:marTop w:val="0"/>
          <w:marBottom w:val="0"/>
          <w:divBdr>
            <w:top w:val="none" w:sz="0" w:space="0" w:color="auto"/>
            <w:left w:val="none" w:sz="0" w:space="0" w:color="auto"/>
            <w:bottom w:val="none" w:sz="0" w:space="0" w:color="auto"/>
            <w:right w:val="none" w:sz="0" w:space="0" w:color="auto"/>
          </w:divBdr>
        </w:div>
        <w:div w:id="484514754">
          <w:marLeft w:val="0"/>
          <w:marRight w:val="0"/>
          <w:marTop w:val="0"/>
          <w:marBottom w:val="0"/>
          <w:divBdr>
            <w:top w:val="none" w:sz="0" w:space="0" w:color="auto"/>
            <w:left w:val="none" w:sz="0" w:space="0" w:color="auto"/>
            <w:bottom w:val="none" w:sz="0" w:space="0" w:color="auto"/>
            <w:right w:val="none" w:sz="0" w:space="0" w:color="auto"/>
          </w:divBdr>
        </w:div>
        <w:div w:id="1660881310">
          <w:marLeft w:val="0"/>
          <w:marRight w:val="0"/>
          <w:marTop w:val="0"/>
          <w:marBottom w:val="0"/>
          <w:divBdr>
            <w:top w:val="none" w:sz="0" w:space="0" w:color="auto"/>
            <w:left w:val="none" w:sz="0" w:space="0" w:color="auto"/>
            <w:bottom w:val="none" w:sz="0" w:space="0" w:color="auto"/>
            <w:right w:val="none" w:sz="0" w:space="0" w:color="auto"/>
          </w:divBdr>
        </w:div>
        <w:div w:id="223493182">
          <w:marLeft w:val="0"/>
          <w:marRight w:val="0"/>
          <w:marTop w:val="0"/>
          <w:marBottom w:val="0"/>
          <w:divBdr>
            <w:top w:val="none" w:sz="0" w:space="0" w:color="auto"/>
            <w:left w:val="none" w:sz="0" w:space="0" w:color="auto"/>
            <w:bottom w:val="none" w:sz="0" w:space="0" w:color="auto"/>
            <w:right w:val="none" w:sz="0" w:space="0" w:color="auto"/>
          </w:divBdr>
        </w:div>
        <w:div w:id="560093121">
          <w:marLeft w:val="0"/>
          <w:marRight w:val="0"/>
          <w:marTop w:val="0"/>
          <w:marBottom w:val="0"/>
          <w:divBdr>
            <w:top w:val="none" w:sz="0" w:space="0" w:color="auto"/>
            <w:left w:val="none" w:sz="0" w:space="0" w:color="auto"/>
            <w:bottom w:val="none" w:sz="0" w:space="0" w:color="auto"/>
            <w:right w:val="none" w:sz="0" w:space="0" w:color="auto"/>
          </w:divBdr>
        </w:div>
        <w:div w:id="743067319">
          <w:marLeft w:val="0"/>
          <w:marRight w:val="0"/>
          <w:marTop w:val="0"/>
          <w:marBottom w:val="0"/>
          <w:divBdr>
            <w:top w:val="none" w:sz="0" w:space="0" w:color="auto"/>
            <w:left w:val="none" w:sz="0" w:space="0" w:color="auto"/>
            <w:bottom w:val="none" w:sz="0" w:space="0" w:color="auto"/>
            <w:right w:val="none" w:sz="0" w:space="0" w:color="auto"/>
          </w:divBdr>
        </w:div>
        <w:div w:id="1719166014">
          <w:marLeft w:val="0"/>
          <w:marRight w:val="0"/>
          <w:marTop w:val="0"/>
          <w:marBottom w:val="0"/>
          <w:divBdr>
            <w:top w:val="none" w:sz="0" w:space="0" w:color="auto"/>
            <w:left w:val="none" w:sz="0" w:space="0" w:color="auto"/>
            <w:bottom w:val="none" w:sz="0" w:space="0" w:color="auto"/>
            <w:right w:val="none" w:sz="0" w:space="0" w:color="auto"/>
          </w:divBdr>
        </w:div>
        <w:div w:id="1158496752">
          <w:marLeft w:val="0"/>
          <w:marRight w:val="0"/>
          <w:marTop w:val="0"/>
          <w:marBottom w:val="0"/>
          <w:divBdr>
            <w:top w:val="none" w:sz="0" w:space="0" w:color="auto"/>
            <w:left w:val="none" w:sz="0" w:space="0" w:color="auto"/>
            <w:bottom w:val="none" w:sz="0" w:space="0" w:color="auto"/>
            <w:right w:val="none" w:sz="0" w:space="0" w:color="auto"/>
          </w:divBdr>
        </w:div>
        <w:div w:id="1070229554">
          <w:marLeft w:val="0"/>
          <w:marRight w:val="0"/>
          <w:marTop w:val="0"/>
          <w:marBottom w:val="0"/>
          <w:divBdr>
            <w:top w:val="none" w:sz="0" w:space="0" w:color="auto"/>
            <w:left w:val="none" w:sz="0" w:space="0" w:color="auto"/>
            <w:bottom w:val="none" w:sz="0" w:space="0" w:color="auto"/>
            <w:right w:val="none" w:sz="0" w:space="0" w:color="auto"/>
          </w:divBdr>
        </w:div>
        <w:div w:id="1657804850">
          <w:marLeft w:val="0"/>
          <w:marRight w:val="0"/>
          <w:marTop w:val="0"/>
          <w:marBottom w:val="0"/>
          <w:divBdr>
            <w:top w:val="none" w:sz="0" w:space="0" w:color="auto"/>
            <w:left w:val="none" w:sz="0" w:space="0" w:color="auto"/>
            <w:bottom w:val="none" w:sz="0" w:space="0" w:color="auto"/>
            <w:right w:val="none" w:sz="0" w:space="0" w:color="auto"/>
          </w:divBdr>
        </w:div>
        <w:div w:id="1397974334">
          <w:marLeft w:val="0"/>
          <w:marRight w:val="0"/>
          <w:marTop w:val="0"/>
          <w:marBottom w:val="0"/>
          <w:divBdr>
            <w:top w:val="none" w:sz="0" w:space="0" w:color="auto"/>
            <w:left w:val="none" w:sz="0" w:space="0" w:color="auto"/>
            <w:bottom w:val="none" w:sz="0" w:space="0" w:color="auto"/>
            <w:right w:val="none" w:sz="0" w:space="0" w:color="auto"/>
          </w:divBdr>
        </w:div>
        <w:div w:id="317001749">
          <w:marLeft w:val="0"/>
          <w:marRight w:val="0"/>
          <w:marTop w:val="0"/>
          <w:marBottom w:val="0"/>
          <w:divBdr>
            <w:top w:val="none" w:sz="0" w:space="0" w:color="auto"/>
            <w:left w:val="none" w:sz="0" w:space="0" w:color="auto"/>
            <w:bottom w:val="none" w:sz="0" w:space="0" w:color="auto"/>
            <w:right w:val="none" w:sz="0" w:space="0" w:color="auto"/>
          </w:divBdr>
        </w:div>
        <w:div w:id="95097318">
          <w:marLeft w:val="0"/>
          <w:marRight w:val="0"/>
          <w:marTop w:val="0"/>
          <w:marBottom w:val="0"/>
          <w:divBdr>
            <w:top w:val="none" w:sz="0" w:space="0" w:color="auto"/>
            <w:left w:val="none" w:sz="0" w:space="0" w:color="auto"/>
            <w:bottom w:val="none" w:sz="0" w:space="0" w:color="auto"/>
            <w:right w:val="none" w:sz="0" w:space="0" w:color="auto"/>
          </w:divBdr>
        </w:div>
        <w:div w:id="1106316587">
          <w:marLeft w:val="0"/>
          <w:marRight w:val="0"/>
          <w:marTop w:val="0"/>
          <w:marBottom w:val="0"/>
          <w:divBdr>
            <w:top w:val="none" w:sz="0" w:space="0" w:color="auto"/>
            <w:left w:val="none" w:sz="0" w:space="0" w:color="auto"/>
            <w:bottom w:val="none" w:sz="0" w:space="0" w:color="auto"/>
            <w:right w:val="none" w:sz="0" w:space="0" w:color="auto"/>
          </w:divBdr>
        </w:div>
        <w:div w:id="1067647570">
          <w:marLeft w:val="0"/>
          <w:marRight w:val="0"/>
          <w:marTop w:val="0"/>
          <w:marBottom w:val="0"/>
          <w:divBdr>
            <w:top w:val="none" w:sz="0" w:space="0" w:color="auto"/>
            <w:left w:val="none" w:sz="0" w:space="0" w:color="auto"/>
            <w:bottom w:val="none" w:sz="0" w:space="0" w:color="auto"/>
            <w:right w:val="none" w:sz="0" w:space="0" w:color="auto"/>
          </w:divBdr>
        </w:div>
        <w:div w:id="429472598">
          <w:marLeft w:val="0"/>
          <w:marRight w:val="0"/>
          <w:marTop w:val="0"/>
          <w:marBottom w:val="0"/>
          <w:divBdr>
            <w:top w:val="none" w:sz="0" w:space="0" w:color="auto"/>
            <w:left w:val="none" w:sz="0" w:space="0" w:color="auto"/>
            <w:bottom w:val="none" w:sz="0" w:space="0" w:color="auto"/>
            <w:right w:val="none" w:sz="0" w:space="0" w:color="auto"/>
          </w:divBdr>
        </w:div>
        <w:div w:id="1793203067">
          <w:marLeft w:val="0"/>
          <w:marRight w:val="0"/>
          <w:marTop w:val="0"/>
          <w:marBottom w:val="0"/>
          <w:divBdr>
            <w:top w:val="none" w:sz="0" w:space="0" w:color="auto"/>
            <w:left w:val="none" w:sz="0" w:space="0" w:color="auto"/>
            <w:bottom w:val="none" w:sz="0" w:space="0" w:color="auto"/>
            <w:right w:val="none" w:sz="0" w:space="0" w:color="auto"/>
          </w:divBdr>
        </w:div>
        <w:div w:id="1390569013">
          <w:marLeft w:val="0"/>
          <w:marRight w:val="0"/>
          <w:marTop w:val="0"/>
          <w:marBottom w:val="0"/>
          <w:divBdr>
            <w:top w:val="none" w:sz="0" w:space="0" w:color="auto"/>
            <w:left w:val="none" w:sz="0" w:space="0" w:color="auto"/>
            <w:bottom w:val="none" w:sz="0" w:space="0" w:color="auto"/>
            <w:right w:val="none" w:sz="0" w:space="0" w:color="auto"/>
          </w:divBdr>
        </w:div>
        <w:div w:id="490678533">
          <w:marLeft w:val="0"/>
          <w:marRight w:val="0"/>
          <w:marTop w:val="0"/>
          <w:marBottom w:val="0"/>
          <w:divBdr>
            <w:top w:val="none" w:sz="0" w:space="0" w:color="auto"/>
            <w:left w:val="none" w:sz="0" w:space="0" w:color="auto"/>
            <w:bottom w:val="none" w:sz="0" w:space="0" w:color="auto"/>
            <w:right w:val="none" w:sz="0" w:space="0" w:color="auto"/>
          </w:divBdr>
        </w:div>
        <w:div w:id="1254818278">
          <w:marLeft w:val="0"/>
          <w:marRight w:val="0"/>
          <w:marTop w:val="0"/>
          <w:marBottom w:val="0"/>
          <w:divBdr>
            <w:top w:val="none" w:sz="0" w:space="0" w:color="auto"/>
            <w:left w:val="none" w:sz="0" w:space="0" w:color="auto"/>
            <w:bottom w:val="none" w:sz="0" w:space="0" w:color="auto"/>
            <w:right w:val="none" w:sz="0" w:space="0" w:color="auto"/>
          </w:divBdr>
        </w:div>
        <w:div w:id="1791702823">
          <w:marLeft w:val="0"/>
          <w:marRight w:val="0"/>
          <w:marTop w:val="0"/>
          <w:marBottom w:val="0"/>
          <w:divBdr>
            <w:top w:val="none" w:sz="0" w:space="0" w:color="auto"/>
            <w:left w:val="none" w:sz="0" w:space="0" w:color="auto"/>
            <w:bottom w:val="none" w:sz="0" w:space="0" w:color="auto"/>
            <w:right w:val="none" w:sz="0" w:space="0" w:color="auto"/>
          </w:divBdr>
        </w:div>
        <w:div w:id="1658339758">
          <w:marLeft w:val="0"/>
          <w:marRight w:val="0"/>
          <w:marTop w:val="0"/>
          <w:marBottom w:val="0"/>
          <w:divBdr>
            <w:top w:val="none" w:sz="0" w:space="0" w:color="auto"/>
            <w:left w:val="none" w:sz="0" w:space="0" w:color="auto"/>
            <w:bottom w:val="none" w:sz="0" w:space="0" w:color="auto"/>
            <w:right w:val="none" w:sz="0" w:space="0" w:color="auto"/>
          </w:divBdr>
        </w:div>
        <w:div w:id="1027409463">
          <w:marLeft w:val="0"/>
          <w:marRight w:val="0"/>
          <w:marTop w:val="0"/>
          <w:marBottom w:val="0"/>
          <w:divBdr>
            <w:top w:val="none" w:sz="0" w:space="0" w:color="auto"/>
            <w:left w:val="none" w:sz="0" w:space="0" w:color="auto"/>
            <w:bottom w:val="none" w:sz="0" w:space="0" w:color="auto"/>
            <w:right w:val="none" w:sz="0" w:space="0" w:color="auto"/>
          </w:divBdr>
        </w:div>
        <w:div w:id="1838156804">
          <w:marLeft w:val="0"/>
          <w:marRight w:val="0"/>
          <w:marTop w:val="0"/>
          <w:marBottom w:val="0"/>
          <w:divBdr>
            <w:top w:val="none" w:sz="0" w:space="0" w:color="auto"/>
            <w:left w:val="none" w:sz="0" w:space="0" w:color="auto"/>
            <w:bottom w:val="none" w:sz="0" w:space="0" w:color="auto"/>
            <w:right w:val="none" w:sz="0" w:space="0" w:color="auto"/>
          </w:divBdr>
        </w:div>
        <w:div w:id="2140226807">
          <w:marLeft w:val="0"/>
          <w:marRight w:val="0"/>
          <w:marTop w:val="0"/>
          <w:marBottom w:val="0"/>
          <w:divBdr>
            <w:top w:val="none" w:sz="0" w:space="0" w:color="auto"/>
            <w:left w:val="none" w:sz="0" w:space="0" w:color="auto"/>
            <w:bottom w:val="none" w:sz="0" w:space="0" w:color="auto"/>
            <w:right w:val="none" w:sz="0" w:space="0" w:color="auto"/>
          </w:divBdr>
        </w:div>
        <w:div w:id="1452238431">
          <w:marLeft w:val="0"/>
          <w:marRight w:val="0"/>
          <w:marTop w:val="0"/>
          <w:marBottom w:val="0"/>
          <w:divBdr>
            <w:top w:val="none" w:sz="0" w:space="0" w:color="auto"/>
            <w:left w:val="none" w:sz="0" w:space="0" w:color="auto"/>
            <w:bottom w:val="none" w:sz="0" w:space="0" w:color="auto"/>
            <w:right w:val="none" w:sz="0" w:space="0" w:color="auto"/>
          </w:divBdr>
        </w:div>
        <w:div w:id="2131195315">
          <w:marLeft w:val="0"/>
          <w:marRight w:val="0"/>
          <w:marTop w:val="0"/>
          <w:marBottom w:val="0"/>
          <w:divBdr>
            <w:top w:val="none" w:sz="0" w:space="0" w:color="auto"/>
            <w:left w:val="none" w:sz="0" w:space="0" w:color="auto"/>
            <w:bottom w:val="none" w:sz="0" w:space="0" w:color="auto"/>
            <w:right w:val="none" w:sz="0" w:space="0" w:color="auto"/>
          </w:divBdr>
        </w:div>
        <w:div w:id="1966504644">
          <w:marLeft w:val="0"/>
          <w:marRight w:val="0"/>
          <w:marTop w:val="0"/>
          <w:marBottom w:val="0"/>
          <w:divBdr>
            <w:top w:val="none" w:sz="0" w:space="0" w:color="auto"/>
            <w:left w:val="none" w:sz="0" w:space="0" w:color="auto"/>
            <w:bottom w:val="none" w:sz="0" w:space="0" w:color="auto"/>
            <w:right w:val="none" w:sz="0" w:space="0" w:color="auto"/>
          </w:divBdr>
        </w:div>
        <w:div w:id="1666547268">
          <w:marLeft w:val="0"/>
          <w:marRight w:val="0"/>
          <w:marTop w:val="0"/>
          <w:marBottom w:val="0"/>
          <w:divBdr>
            <w:top w:val="none" w:sz="0" w:space="0" w:color="auto"/>
            <w:left w:val="none" w:sz="0" w:space="0" w:color="auto"/>
            <w:bottom w:val="none" w:sz="0" w:space="0" w:color="auto"/>
            <w:right w:val="none" w:sz="0" w:space="0" w:color="auto"/>
          </w:divBdr>
        </w:div>
        <w:div w:id="492917459">
          <w:marLeft w:val="0"/>
          <w:marRight w:val="0"/>
          <w:marTop w:val="0"/>
          <w:marBottom w:val="0"/>
          <w:divBdr>
            <w:top w:val="none" w:sz="0" w:space="0" w:color="auto"/>
            <w:left w:val="none" w:sz="0" w:space="0" w:color="auto"/>
            <w:bottom w:val="none" w:sz="0" w:space="0" w:color="auto"/>
            <w:right w:val="none" w:sz="0" w:space="0" w:color="auto"/>
          </w:divBdr>
        </w:div>
        <w:div w:id="375933186">
          <w:marLeft w:val="0"/>
          <w:marRight w:val="0"/>
          <w:marTop w:val="0"/>
          <w:marBottom w:val="0"/>
          <w:divBdr>
            <w:top w:val="none" w:sz="0" w:space="0" w:color="auto"/>
            <w:left w:val="none" w:sz="0" w:space="0" w:color="auto"/>
            <w:bottom w:val="none" w:sz="0" w:space="0" w:color="auto"/>
            <w:right w:val="none" w:sz="0" w:space="0" w:color="auto"/>
          </w:divBdr>
        </w:div>
        <w:div w:id="1821461097">
          <w:marLeft w:val="0"/>
          <w:marRight w:val="0"/>
          <w:marTop w:val="0"/>
          <w:marBottom w:val="0"/>
          <w:divBdr>
            <w:top w:val="none" w:sz="0" w:space="0" w:color="auto"/>
            <w:left w:val="none" w:sz="0" w:space="0" w:color="auto"/>
            <w:bottom w:val="none" w:sz="0" w:space="0" w:color="auto"/>
            <w:right w:val="none" w:sz="0" w:space="0" w:color="auto"/>
          </w:divBdr>
        </w:div>
        <w:div w:id="728769015">
          <w:marLeft w:val="0"/>
          <w:marRight w:val="0"/>
          <w:marTop w:val="0"/>
          <w:marBottom w:val="0"/>
          <w:divBdr>
            <w:top w:val="none" w:sz="0" w:space="0" w:color="auto"/>
            <w:left w:val="none" w:sz="0" w:space="0" w:color="auto"/>
            <w:bottom w:val="none" w:sz="0" w:space="0" w:color="auto"/>
            <w:right w:val="none" w:sz="0" w:space="0" w:color="auto"/>
          </w:divBdr>
        </w:div>
        <w:div w:id="571307307">
          <w:marLeft w:val="0"/>
          <w:marRight w:val="0"/>
          <w:marTop w:val="0"/>
          <w:marBottom w:val="0"/>
          <w:divBdr>
            <w:top w:val="none" w:sz="0" w:space="0" w:color="auto"/>
            <w:left w:val="none" w:sz="0" w:space="0" w:color="auto"/>
            <w:bottom w:val="none" w:sz="0" w:space="0" w:color="auto"/>
            <w:right w:val="none" w:sz="0" w:space="0" w:color="auto"/>
          </w:divBdr>
        </w:div>
        <w:div w:id="575434884">
          <w:marLeft w:val="0"/>
          <w:marRight w:val="0"/>
          <w:marTop w:val="0"/>
          <w:marBottom w:val="0"/>
          <w:divBdr>
            <w:top w:val="none" w:sz="0" w:space="0" w:color="auto"/>
            <w:left w:val="none" w:sz="0" w:space="0" w:color="auto"/>
            <w:bottom w:val="none" w:sz="0" w:space="0" w:color="auto"/>
            <w:right w:val="none" w:sz="0" w:space="0" w:color="auto"/>
          </w:divBdr>
        </w:div>
        <w:div w:id="823737948">
          <w:marLeft w:val="0"/>
          <w:marRight w:val="0"/>
          <w:marTop w:val="0"/>
          <w:marBottom w:val="0"/>
          <w:divBdr>
            <w:top w:val="none" w:sz="0" w:space="0" w:color="auto"/>
            <w:left w:val="none" w:sz="0" w:space="0" w:color="auto"/>
            <w:bottom w:val="none" w:sz="0" w:space="0" w:color="auto"/>
            <w:right w:val="none" w:sz="0" w:space="0" w:color="auto"/>
          </w:divBdr>
        </w:div>
        <w:div w:id="1867057625">
          <w:marLeft w:val="0"/>
          <w:marRight w:val="0"/>
          <w:marTop w:val="0"/>
          <w:marBottom w:val="0"/>
          <w:divBdr>
            <w:top w:val="none" w:sz="0" w:space="0" w:color="auto"/>
            <w:left w:val="none" w:sz="0" w:space="0" w:color="auto"/>
            <w:bottom w:val="none" w:sz="0" w:space="0" w:color="auto"/>
            <w:right w:val="none" w:sz="0" w:space="0" w:color="auto"/>
          </w:divBdr>
        </w:div>
        <w:div w:id="1283607425">
          <w:marLeft w:val="0"/>
          <w:marRight w:val="0"/>
          <w:marTop w:val="0"/>
          <w:marBottom w:val="0"/>
          <w:divBdr>
            <w:top w:val="none" w:sz="0" w:space="0" w:color="auto"/>
            <w:left w:val="none" w:sz="0" w:space="0" w:color="auto"/>
            <w:bottom w:val="none" w:sz="0" w:space="0" w:color="auto"/>
            <w:right w:val="none" w:sz="0" w:space="0" w:color="auto"/>
          </w:divBdr>
        </w:div>
        <w:div w:id="1069378970">
          <w:marLeft w:val="0"/>
          <w:marRight w:val="0"/>
          <w:marTop w:val="0"/>
          <w:marBottom w:val="0"/>
          <w:divBdr>
            <w:top w:val="none" w:sz="0" w:space="0" w:color="auto"/>
            <w:left w:val="none" w:sz="0" w:space="0" w:color="auto"/>
            <w:bottom w:val="none" w:sz="0" w:space="0" w:color="auto"/>
            <w:right w:val="none" w:sz="0" w:space="0" w:color="auto"/>
          </w:divBdr>
        </w:div>
        <w:div w:id="1176461955">
          <w:marLeft w:val="0"/>
          <w:marRight w:val="0"/>
          <w:marTop w:val="0"/>
          <w:marBottom w:val="0"/>
          <w:divBdr>
            <w:top w:val="none" w:sz="0" w:space="0" w:color="auto"/>
            <w:left w:val="none" w:sz="0" w:space="0" w:color="auto"/>
            <w:bottom w:val="none" w:sz="0" w:space="0" w:color="auto"/>
            <w:right w:val="none" w:sz="0" w:space="0" w:color="auto"/>
          </w:divBdr>
        </w:div>
        <w:div w:id="1448694254">
          <w:marLeft w:val="0"/>
          <w:marRight w:val="0"/>
          <w:marTop w:val="0"/>
          <w:marBottom w:val="0"/>
          <w:divBdr>
            <w:top w:val="none" w:sz="0" w:space="0" w:color="auto"/>
            <w:left w:val="none" w:sz="0" w:space="0" w:color="auto"/>
            <w:bottom w:val="none" w:sz="0" w:space="0" w:color="auto"/>
            <w:right w:val="none" w:sz="0" w:space="0" w:color="auto"/>
          </w:divBdr>
        </w:div>
        <w:div w:id="772283246">
          <w:marLeft w:val="0"/>
          <w:marRight w:val="0"/>
          <w:marTop w:val="0"/>
          <w:marBottom w:val="0"/>
          <w:divBdr>
            <w:top w:val="none" w:sz="0" w:space="0" w:color="auto"/>
            <w:left w:val="none" w:sz="0" w:space="0" w:color="auto"/>
            <w:bottom w:val="none" w:sz="0" w:space="0" w:color="auto"/>
            <w:right w:val="none" w:sz="0" w:space="0" w:color="auto"/>
          </w:divBdr>
        </w:div>
        <w:div w:id="1324316517">
          <w:marLeft w:val="0"/>
          <w:marRight w:val="0"/>
          <w:marTop w:val="0"/>
          <w:marBottom w:val="0"/>
          <w:divBdr>
            <w:top w:val="none" w:sz="0" w:space="0" w:color="auto"/>
            <w:left w:val="none" w:sz="0" w:space="0" w:color="auto"/>
            <w:bottom w:val="none" w:sz="0" w:space="0" w:color="auto"/>
            <w:right w:val="none" w:sz="0" w:space="0" w:color="auto"/>
          </w:divBdr>
        </w:div>
        <w:div w:id="45760563">
          <w:marLeft w:val="0"/>
          <w:marRight w:val="0"/>
          <w:marTop w:val="0"/>
          <w:marBottom w:val="0"/>
          <w:divBdr>
            <w:top w:val="none" w:sz="0" w:space="0" w:color="auto"/>
            <w:left w:val="none" w:sz="0" w:space="0" w:color="auto"/>
            <w:bottom w:val="none" w:sz="0" w:space="0" w:color="auto"/>
            <w:right w:val="none" w:sz="0" w:space="0" w:color="auto"/>
          </w:divBdr>
        </w:div>
        <w:div w:id="40248146">
          <w:marLeft w:val="0"/>
          <w:marRight w:val="0"/>
          <w:marTop w:val="0"/>
          <w:marBottom w:val="0"/>
          <w:divBdr>
            <w:top w:val="none" w:sz="0" w:space="0" w:color="auto"/>
            <w:left w:val="none" w:sz="0" w:space="0" w:color="auto"/>
            <w:bottom w:val="none" w:sz="0" w:space="0" w:color="auto"/>
            <w:right w:val="none" w:sz="0" w:space="0" w:color="auto"/>
          </w:divBdr>
        </w:div>
        <w:div w:id="96753124">
          <w:marLeft w:val="0"/>
          <w:marRight w:val="0"/>
          <w:marTop w:val="0"/>
          <w:marBottom w:val="0"/>
          <w:divBdr>
            <w:top w:val="none" w:sz="0" w:space="0" w:color="auto"/>
            <w:left w:val="none" w:sz="0" w:space="0" w:color="auto"/>
            <w:bottom w:val="none" w:sz="0" w:space="0" w:color="auto"/>
            <w:right w:val="none" w:sz="0" w:space="0" w:color="auto"/>
          </w:divBdr>
        </w:div>
        <w:div w:id="538854595">
          <w:marLeft w:val="0"/>
          <w:marRight w:val="0"/>
          <w:marTop w:val="0"/>
          <w:marBottom w:val="0"/>
          <w:divBdr>
            <w:top w:val="none" w:sz="0" w:space="0" w:color="auto"/>
            <w:left w:val="none" w:sz="0" w:space="0" w:color="auto"/>
            <w:bottom w:val="none" w:sz="0" w:space="0" w:color="auto"/>
            <w:right w:val="none" w:sz="0" w:space="0" w:color="auto"/>
          </w:divBdr>
        </w:div>
        <w:div w:id="2086297660">
          <w:marLeft w:val="0"/>
          <w:marRight w:val="0"/>
          <w:marTop w:val="0"/>
          <w:marBottom w:val="0"/>
          <w:divBdr>
            <w:top w:val="none" w:sz="0" w:space="0" w:color="auto"/>
            <w:left w:val="none" w:sz="0" w:space="0" w:color="auto"/>
            <w:bottom w:val="none" w:sz="0" w:space="0" w:color="auto"/>
            <w:right w:val="none" w:sz="0" w:space="0" w:color="auto"/>
          </w:divBdr>
        </w:div>
        <w:div w:id="2096047021">
          <w:marLeft w:val="0"/>
          <w:marRight w:val="0"/>
          <w:marTop w:val="0"/>
          <w:marBottom w:val="0"/>
          <w:divBdr>
            <w:top w:val="none" w:sz="0" w:space="0" w:color="auto"/>
            <w:left w:val="none" w:sz="0" w:space="0" w:color="auto"/>
            <w:bottom w:val="none" w:sz="0" w:space="0" w:color="auto"/>
            <w:right w:val="none" w:sz="0" w:space="0" w:color="auto"/>
          </w:divBdr>
        </w:div>
        <w:div w:id="734203948">
          <w:marLeft w:val="0"/>
          <w:marRight w:val="0"/>
          <w:marTop w:val="0"/>
          <w:marBottom w:val="0"/>
          <w:divBdr>
            <w:top w:val="none" w:sz="0" w:space="0" w:color="auto"/>
            <w:left w:val="none" w:sz="0" w:space="0" w:color="auto"/>
            <w:bottom w:val="none" w:sz="0" w:space="0" w:color="auto"/>
            <w:right w:val="none" w:sz="0" w:space="0" w:color="auto"/>
          </w:divBdr>
        </w:div>
        <w:div w:id="16541933">
          <w:marLeft w:val="0"/>
          <w:marRight w:val="0"/>
          <w:marTop w:val="0"/>
          <w:marBottom w:val="0"/>
          <w:divBdr>
            <w:top w:val="none" w:sz="0" w:space="0" w:color="auto"/>
            <w:left w:val="none" w:sz="0" w:space="0" w:color="auto"/>
            <w:bottom w:val="none" w:sz="0" w:space="0" w:color="auto"/>
            <w:right w:val="none" w:sz="0" w:space="0" w:color="auto"/>
          </w:divBdr>
        </w:div>
        <w:div w:id="1759907698">
          <w:marLeft w:val="0"/>
          <w:marRight w:val="0"/>
          <w:marTop w:val="0"/>
          <w:marBottom w:val="0"/>
          <w:divBdr>
            <w:top w:val="none" w:sz="0" w:space="0" w:color="auto"/>
            <w:left w:val="none" w:sz="0" w:space="0" w:color="auto"/>
            <w:bottom w:val="none" w:sz="0" w:space="0" w:color="auto"/>
            <w:right w:val="none" w:sz="0" w:space="0" w:color="auto"/>
          </w:divBdr>
        </w:div>
        <w:div w:id="295379975">
          <w:marLeft w:val="0"/>
          <w:marRight w:val="0"/>
          <w:marTop w:val="0"/>
          <w:marBottom w:val="0"/>
          <w:divBdr>
            <w:top w:val="none" w:sz="0" w:space="0" w:color="auto"/>
            <w:left w:val="none" w:sz="0" w:space="0" w:color="auto"/>
            <w:bottom w:val="none" w:sz="0" w:space="0" w:color="auto"/>
            <w:right w:val="none" w:sz="0" w:space="0" w:color="auto"/>
          </w:divBdr>
        </w:div>
        <w:div w:id="982854051">
          <w:marLeft w:val="0"/>
          <w:marRight w:val="0"/>
          <w:marTop w:val="0"/>
          <w:marBottom w:val="0"/>
          <w:divBdr>
            <w:top w:val="none" w:sz="0" w:space="0" w:color="auto"/>
            <w:left w:val="none" w:sz="0" w:space="0" w:color="auto"/>
            <w:bottom w:val="none" w:sz="0" w:space="0" w:color="auto"/>
            <w:right w:val="none" w:sz="0" w:space="0" w:color="auto"/>
          </w:divBdr>
        </w:div>
        <w:div w:id="1962108926">
          <w:marLeft w:val="0"/>
          <w:marRight w:val="0"/>
          <w:marTop w:val="0"/>
          <w:marBottom w:val="0"/>
          <w:divBdr>
            <w:top w:val="none" w:sz="0" w:space="0" w:color="auto"/>
            <w:left w:val="none" w:sz="0" w:space="0" w:color="auto"/>
            <w:bottom w:val="none" w:sz="0" w:space="0" w:color="auto"/>
            <w:right w:val="none" w:sz="0" w:space="0" w:color="auto"/>
          </w:divBdr>
        </w:div>
        <w:div w:id="301039176">
          <w:marLeft w:val="0"/>
          <w:marRight w:val="0"/>
          <w:marTop w:val="0"/>
          <w:marBottom w:val="0"/>
          <w:divBdr>
            <w:top w:val="none" w:sz="0" w:space="0" w:color="auto"/>
            <w:left w:val="none" w:sz="0" w:space="0" w:color="auto"/>
            <w:bottom w:val="none" w:sz="0" w:space="0" w:color="auto"/>
            <w:right w:val="none" w:sz="0" w:space="0" w:color="auto"/>
          </w:divBdr>
        </w:div>
        <w:div w:id="1252080067">
          <w:marLeft w:val="0"/>
          <w:marRight w:val="0"/>
          <w:marTop w:val="0"/>
          <w:marBottom w:val="0"/>
          <w:divBdr>
            <w:top w:val="none" w:sz="0" w:space="0" w:color="auto"/>
            <w:left w:val="none" w:sz="0" w:space="0" w:color="auto"/>
            <w:bottom w:val="none" w:sz="0" w:space="0" w:color="auto"/>
            <w:right w:val="none" w:sz="0" w:space="0" w:color="auto"/>
          </w:divBdr>
        </w:div>
        <w:div w:id="108667115">
          <w:marLeft w:val="0"/>
          <w:marRight w:val="0"/>
          <w:marTop w:val="0"/>
          <w:marBottom w:val="0"/>
          <w:divBdr>
            <w:top w:val="none" w:sz="0" w:space="0" w:color="auto"/>
            <w:left w:val="none" w:sz="0" w:space="0" w:color="auto"/>
            <w:bottom w:val="none" w:sz="0" w:space="0" w:color="auto"/>
            <w:right w:val="none" w:sz="0" w:space="0" w:color="auto"/>
          </w:divBdr>
        </w:div>
        <w:div w:id="2050569020">
          <w:marLeft w:val="0"/>
          <w:marRight w:val="0"/>
          <w:marTop w:val="0"/>
          <w:marBottom w:val="0"/>
          <w:divBdr>
            <w:top w:val="none" w:sz="0" w:space="0" w:color="auto"/>
            <w:left w:val="none" w:sz="0" w:space="0" w:color="auto"/>
            <w:bottom w:val="none" w:sz="0" w:space="0" w:color="auto"/>
            <w:right w:val="none" w:sz="0" w:space="0" w:color="auto"/>
          </w:divBdr>
        </w:div>
        <w:div w:id="212086768">
          <w:marLeft w:val="0"/>
          <w:marRight w:val="0"/>
          <w:marTop w:val="0"/>
          <w:marBottom w:val="0"/>
          <w:divBdr>
            <w:top w:val="none" w:sz="0" w:space="0" w:color="auto"/>
            <w:left w:val="none" w:sz="0" w:space="0" w:color="auto"/>
            <w:bottom w:val="none" w:sz="0" w:space="0" w:color="auto"/>
            <w:right w:val="none" w:sz="0" w:space="0" w:color="auto"/>
          </w:divBdr>
        </w:div>
        <w:div w:id="401608201">
          <w:marLeft w:val="0"/>
          <w:marRight w:val="0"/>
          <w:marTop w:val="0"/>
          <w:marBottom w:val="0"/>
          <w:divBdr>
            <w:top w:val="none" w:sz="0" w:space="0" w:color="auto"/>
            <w:left w:val="none" w:sz="0" w:space="0" w:color="auto"/>
            <w:bottom w:val="none" w:sz="0" w:space="0" w:color="auto"/>
            <w:right w:val="none" w:sz="0" w:space="0" w:color="auto"/>
          </w:divBdr>
        </w:div>
        <w:div w:id="109669306">
          <w:marLeft w:val="0"/>
          <w:marRight w:val="0"/>
          <w:marTop w:val="0"/>
          <w:marBottom w:val="0"/>
          <w:divBdr>
            <w:top w:val="none" w:sz="0" w:space="0" w:color="auto"/>
            <w:left w:val="none" w:sz="0" w:space="0" w:color="auto"/>
            <w:bottom w:val="none" w:sz="0" w:space="0" w:color="auto"/>
            <w:right w:val="none" w:sz="0" w:space="0" w:color="auto"/>
          </w:divBdr>
        </w:div>
        <w:div w:id="1755665134">
          <w:marLeft w:val="0"/>
          <w:marRight w:val="0"/>
          <w:marTop w:val="0"/>
          <w:marBottom w:val="0"/>
          <w:divBdr>
            <w:top w:val="none" w:sz="0" w:space="0" w:color="auto"/>
            <w:left w:val="none" w:sz="0" w:space="0" w:color="auto"/>
            <w:bottom w:val="none" w:sz="0" w:space="0" w:color="auto"/>
            <w:right w:val="none" w:sz="0" w:space="0" w:color="auto"/>
          </w:divBdr>
        </w:div>
        <w:div w:id="426578938">
          <w:marLeft w:val="0"/>
          <w:marRight w:val="0"/>
          <w:marTop w:val="0"/>
          <w:marBottom w:val="0"/>
          <w:divBdr>
            <w:top w:val="none" w:sz="0" w:space="0" w:color="auto"/>
            <w:left w:val="none" w:sz="0" w:space="0" w:color="auto"/>
            <w:bottom w:val="none" w:sz="0" w:space="0" w:color="auto"/>
            <w:right w:val="none" w:sz="0" w:space="0" w:color="auto"/>
          </w:divBdr>
        </w:div>
        <w:div w:id="1877965535">
          <w:marLeft w:val="0"/>
          <w:marRight w:val="0"/>
          <w:marTop w:val="0"/>
          <w:marBottom w:val="0"/>
          <w:divBdr>
            <w:top w:val="none" w:sz="0" w:space="0" w:color="auto"/>
            <w:left w:val="none" w:sz="0" w:space="0" w:color="auto"/>
            <w:bottom w:val="none" w:sz="0" w:space="0" w:color="auto"/>
            <w:right w:val="none" w:sz="0" w:space="0" w:color="auto"/>
          </w:divBdr>
        </w:div>
        <w:div w:id="1551959592">
          <w:marLeft w:val="0"/>
          <w:marRight w:val="0"/>
          <w:marTop w:val="0"/>
          <w:marBottom w:val="0"/>
          <w:divBdr>
            <w:top w:val="none" w:sz="0" w:space="0" w:color="auto"/>
            <w:left w:val="none" w:sz="0" w:space="0" w:color="auto"/>
            <w:bottom w:val="none" w:sz="0" w:space="0" w:color="auto"/>
            <w:right w:val="none" w:sz="0" w:space="0" w:color="auto"/>
          </w:divBdr>
        </w:div>
        <w:div w:id="1204752200">
          <w:marLeft w:val="0"/>
          <w:marRight w:val="0"/>
          <w:marTop w:val="0"/>
          <w:marBottom w:val="0"/>
          <w:divBdr>
            <w:top w:val="none" w:sz="0" w:space="0" w:color="auto"/>
            <w:left w:val="none" w:sz="0" w:space="0" w:color="auto"/>
            <w:bottom w:val="none" w:sz="0" w:space="0" w:color="auto"/>
            <w:right w:val="none" w:sz="0" w:space="0" w:color="auto"/>
          </w:divBdr>
        </w:div>
        <w:div w:id="1324746231">
          <w:marLeft w:val="0"/>
          <w:marRight w:val="0"/>
          <w:marTop w:val="0"/>
          <w:marBottom w:val="0"/>
          <w:divBdr>
            <w:top w:val="none" w:sz="0" w:space="0" w:color="auto"/>
            <w:left w:val="none" w:sz="0" w:space="0" w:color="auto"/>
            <w:bottom w:val="none" w:sz="0" w:space="0" w:color="auto"/>
            <w:right w:val="none" w:sz="0" w:space="0" w:color="auto"/>
          </w:divBdr>
        </w:div>
        <w:div w:id="1341006934">
          <w:marLeft w:val="0"/>
          <w:marRight w:val="0"/>
          <w:marTop w:val="0"/>
          <w:marBottom w:val="0"/>
          <w:divBdr>
            <w:top w:val="none" w:sz="0" w:space="0" w:color="auto"/>
            <w:left w:val="none" w:sz="0" w:space="0" w:color="auto"/>
            <w:bottom w:val="none" w:sz="0" w:space="0" w:color="auto"/>
            <w:right w:val="none" w:sz="0" w:space="0" w:color="auto"/>
          </w:divBdr>
        </w:div>
        <w:div w:id="166600581">
          <w:marLeft w:val="0"/>
          <w:marRight w:val="0"/>
          <w:marTop w:val="0"/>
          <w:marBottom w:val="0"/>
          <w:divBdr>
            <w:top w:val="none" w:sz="0" w:space="0" w:color="auto"/>
            <w:left w:val="none" w:sz="0" w:space="0" w:color="auto"/>
            <w:bottom w:val="none" w:sz="0" w:space="0" w:color="auto"/>
            <w:right w:val="none" w:sz="0" w:space="0" w:color="auto"/>
          </w:divBdr>
        </w:div>
        <w:div w:id="1376853861">
          <w:marLeft w:val="0"/>
          <w:marRight w:val="0"/>
          <w:marTop w:val="0"/>
          <w:marBottom w:val="0"/>
          <w:divBdr>
            <w:top w:val="none" w:sz="0" w:space="0" w:color="auto"/>
            <w:left w:val="none" w:sz="0" w:space="0" w:color="auto"/>
            <w:bottom w:val="none" w:sz="0" w:space="0" w:color="auto"/>
            <w:right w:val="none" w:sz="0" w:space="0" w:color="auto"/>
          </w:divBdr>
        </w:div>
        <w:div w:id="130563012">
          <w:marLeft w:val="0"/>
          <w:marRight w:val="0"/>
          <w:marTop w:val="0"/>
          <w:marBottom w:val="0"/>
          <w:divBdr>
            <w:top w:val="none" w:sz="0" w:space="0" w:color="auto"/>
            <w:left w:val="none" w:sz="0" w:space="0" w:color="auto"/>
            <w:bottom w:val="none" w:sz="0" w:space="0" w:color="auto"/>
            <w:right w:val="none" w:sz="0" w:space="0" w:color="auto"/>
          </w:divBdr>
        </w:div>
        <w:div w:id="1564368263">
          <w:marLeft w:val="0"/>
          <w:marRight w:val="0"/>
          <w:marTop w:val="0"/>
          <w:marBottom w:val="0"/>
          <w:divBdr>
            <w:top w:val="none" w:sz="0" w:space="0" w:color="auto"/>
            <w:left w:val="none" w:sz="0" w:space="0" w:color="auto"/>
            <w:bottom w:val="none" w:sz="0" w:space="0" w:color="auto"/>
            <w:right w:val="none" w:sz="0" w:space="0" w:color="auto"/>
          </w:divBdr>
        </w:div>
        <w:div w:id="721757324">
          <w:marLeft w:val="0"/>
          <w:marRight w:val="0"/>
          <w:marTop w:val="0"/>
          <w:marBottom w:val="0"/>
          <w:divBdr>
            <w:top w:val="none" w:sz="0" w:space="0" w:color="auto"/>
            <w:left w:val="none" w:sz="0" w:space="0" w:color="auto"/>
            <w:bottom w:val="none" w:sz="0" w:space="0" w:color="auto"/>
            <w:right w:val="none" w:sz="0" w:space="0" w:color="auto"/>
          </w:divBdr>
        </w:div>
        <w:div w:id="287397612">
          <w:marLeft w:val="0"/>
          <w:marRight w:val="0"/>
          <w:marTop w:val="0"/>
          <w:marBottom w:val="0"/>
          <w:divBdr>
            <w:top w:val="none" w:sz="0" w:space="0" w:color="auto"/>
            <w:left w:val="none" w:sz="0" w:space="0" w:color="auto"/>
            <w:bottom w:val="none" w:sz="0" w:space="0" w:color="auto"/>
            <w:right w:val="none" w:sz="0" w:space="0" w:color="auto"/>
          </w:divBdr>
        </w:div>
        <w:div w:id="856502878">
          <w:marLeft w:val="0"/>
          <w:marRight w:val="0"/>
          <w:marTop w:val="0"/>
          <w:marBottom w:val="0"/>
          <w:divBdr>
            <w:top w:val="none" w:sz="0" w:space="0" w:color="auto"/>
            <w:left w:val="none" w:sz="0" w:space="0" w:color="auto"/>
            <w:bottom w:val="none" w:sz="0" w:space="0" w:color="auto"/>
            <w:right w:val="none" w:sz="0" w:space="0" w:color="auto"/>
          </w:divBdr>
        </w:div>
        <w:div w:id="1502967259">
          <w:marLeft w:val="0"/>
          <w:marRight w:val="0"/>
          <w:marTop w:val="0"/>
          <w:marBottom w:val="0"/>
          <w:divBdr>
            <w:top w:val="none" w:sz="0" w:space="0" w:color="auto"/>
            <w:left w:val="none" w:sz="0" w:space="0" w:color="auto"/>
            <w:bottom w:val="none" w:sz="0" w:space="0" w:color="auto"/>
            <w:right w:val="none" w:sz="0" w:space="0" w:color="auto"/>
          </w:divBdr>
        </w:div>
        <w:div w:id="2041584047">
          <w:marLeft w:val="0"/>
          <w:marRight w:val="0"/>
          <w:marTop w:val="0"/>
          <w:marBottom w:val="0"/>
          <w:divBdr>
            <w:top w:val="none" w:sz="0" w:space="0" w:color="auto"/>
            <w:left w:val="none" w:sz="0" w:space="0" w:color="auto"/>
            <w:bottom w:val="none" w:sz="0" w:space="0" w:color="auto"/>
            <w:right w:val="none" w:sz="0" w:space="0" w:color="auto"/>
          </w:divBdr>
        </w:div>
        <w:div w:id="1826775781">
          <w:marLeft w:val="0"/>
          <w:marRight w:val="0"/>
          <w:marTop w:val="0"/>
          <w:marBottom w:val="0"/>
          <w:divBdr>
            <w:top w:val="none" w:sz="0" w:space="0" w:color="auto"/>
            <w:left w:val="none" w:sz="0" w:space="0" w:color="auto"/>
            <w:bottom w:val="none" w:sz="0" w:space="0" w:color="auto"/>
            <w:right w:val="none" w:sz="0" w:space="0" w:color="auto"/>
          </w:divBdr>
        </w:div>
        <w:div w:id="474639111">
          <w:marLeft w:val="0"/>
          <w:marRight w:val="0"/>
          <w:marTop w:val="0"/>
          <w:marBottom w:val="0"/>
          <w:divBdr>
            <w:top w:val="none" w:sz="0" w:space="0" w:color="auto"/>
            <w:left w:val="none" w:sz="0" w:space="0" w:color="auto"/>
            <w:bottom w:val="none" w:sz="0" w:space="0" w:color="auto"/>
            <w:right w:val="none" w:sz="0" w:space="0" w:color="auto"/>
          </w:divBdr>
        </w:div>
        <w:div w:id="436369802">
          <w:marLeft w:val="0"/>
          <w:marRight w:val="0"/>
          <w:marTop w:val="0"/>
          <w:marBottom w:val="0"/>
          <w:divBdr>
            <w:top w:val="none" w:sz="0" w:space="0" w:color="auto"/>
            <w:left w:val="none" w:sz="0" w:space="0" w:color="auto"/>
            <w:bottom w:val="none" w:sz="0" w:space="0" w:color="auto"/>
            <w:right w:val="none" w:sz="0" w:space="0" w:color="auto"/>
          </w:divBdr>
        </w:div>
        <w:div w:id="1517771950">
          <w:marLeft w:val="0"/>
          <w:marRight w:val="0"/>
          <w:marTop w:val="0"/>
          <w:marBottom w:val="0"/>
          <w:divBdr>
            <w:top w:val="none" w:sz="0" w:space="0" w:color="auto"/>
            <w:left w:val="none" w:sz="0" w:space="0" w:color="auto"/>
            <w:bottom w:val="none" w:sz="0" w:space="0" w:color="auto"/>
            <w:right w:val="none" w:sz="0" w:space="0" w:color="auto"/>
          </w:divBdr>
        </w:div>
        <w:div w:id="861670457">
          <w:marLeft w:val="0"/>
          <w:marRight w:val="0"/>
          <w:marTop w:val="0"/>
          <w:marBottom w:val="0"/>
          <w:divBdr>
            <w:top w:val="none" w:sz="0" w:space="0" w:color="auto"/>
            <w:left w:val="none" w:sz="0" w:space="0" w:color="auto"/>
            <w:bottom w:val="none" w:sz="0" w:space="0" w:color="auto"/>
            <w:right w:val="none" w:sz="0" w:space="0" w:color="auto"/>
          </w:divBdr>
        </w:div>
        <w:div w:id="1690789045">
          <w:marLeft w:val="0"/>
          <w:marRight w:val="0"/>
          <w:marTop w:val="0"/>
          <w:marBottom w:val="0"/>
          <w:divBdr>
            <w:top w:val="none" w:sz="0" w:space="0" w:color="auto"/>
            <w:left w:val="none" w:sz="0" w:space="0" w:color="auto"/>
            <w:bottom w:val="none" w:sz="0" w:space="0" w:color="auto"/>
            <w:right w:val="none" w:sz="0" w:space="0" w:color="auto"/>
          </w:divBdr>
        </w:div>
        <w:div w:id="606233326">
          <w:marLeft w:val="0"/>
          <w:marRight w:val="0"/>
          <w:marTop w:val="0"/>
          <w:marBottom w:val="0"/>
          <w:divBdr>
            <w:top w:val="none" w:sz="0" w:space="0" w:color="auto"/>
            <w:left w:val="none" w:sz="0" w:space="0" w:color="auto"/>
            <w:bottom w:val="none" w:sz="0" w:space="0" w:color="auto"/>
            <w:right w:val="none" w:sz="0" w:space="0" w:color="auto"/>
          </w:divBdr>
        </w:div>
        <w:div w:id="1965891433">
          <w:marLeft w:val="0"/>
          <w:marRight w:val="0"/>
          <w:marTop w:val="0"/>
          <w:marBottom w:val="0"/>
          <w:divBdr>
            <w:top w:val="none" w:sz="0" w:space="0" w:color="auto"/>
            <w:left w:val="none" w:sz="0" w:space="0" w:color="auto"/>
            <w:bottom w:val="none" w:sz="0" w:space="0" w:color="auto"/>
            <w:right w:val="none" w:sz="0" w:space="0" w:color="auto"/>
          </w:divBdr>
        </w:div>
        <w:div w:id="447816680">
          <w:marLeft w:val="0"/>
          <w:marRight w:val="0"/>
          <w:marTop w:val="0"/>
          <w:marBottom w:val="0"/>
          <w:divBdr>
            <w:top w:val="none" w:sz="0" w:space="0" w:color="auto"/>
            <w:left w:val="none" w:sz="0" w:space="0" w:color="auto"/>
            <w:bottom w:val="none" w:sz="0" w:space="0" w:color="auto"/>
            <w:right w:val="none" w:sz="0" w:space="0" w:color="auto"/>
          </w:divBdr>
        </w:div>
        <w:div w:id="481892973">
          <w:marLeft w:val="0"/>
          <w:marRight w:val="0"/>
          <w:marTop w:val="0"/>
          <w:marBottom w:val="0"/>
          <w:divBdr>
            <w:top w:val="none" w:sz="0" w:space="0" w:color="auto"/>
            <w:left w:val="none" w:sz="0" w:space="0" w:color="auto"/>
            <w:bottom w:val="none" w:sz="0" w:space="0" w:color="auto"/>
            <w:right w:val="none" w:sz="0" w:space="0" w:color="auto"/>
          </w:divBdr>
        </w:div>
        <w:div w:id="1627466073">
          <w:marLeft w:val="0"/>
          <w:marRight w:val="0"/>
          <w:marTop w:val="0"/>
          <w:marBottom w:val="0"/>
          <w:divBdr>
            <w:top w:val="none" w:sz="0" w:space="0" w:color="auto"/>
            <w:left w:val="none" w:sz="0" w:space="0" w:color="auto"/>
            <w:bottom w:val="none" w:sz="0" w:space="0" w:color="auto"/>
            <w:right w:val="none" w:sz="0" w:space="0" w:color="auto"/>
          </w:divBdr>
        </w:div>
        <w:div w:id="1015036785">
          <w:marLeft w:val="0"/>
          <w:marRight w:val="0"/>
          <w:marTop w:val="0"/>
          <w:marBottom w:val="0"/>
          <w:divBdr>
            <w:top w:val="none" w:sz="0" w:space="0" w:color="auto"/>
            <w:left w:val="none" w:sz="0" w:space="0" w:color="auto"/>
            <w:bottom w:val="none" w:sz="0" w:space="0" w:color="auto"/>
            <w:right w:val="none" w:sz="0" w:space="0" w:color="auto"/>
          </w:divBdr>
        </w:div>
        <w:div w:id="2098017863">
          <w:marLeft w:val="0"/>
          <w:marRight w:val="0"/>
          <w:marTop w:val="0"/>
          <w:marBottom w:val="0"/>
          <w:divBdr>
            <w:top w:val="none" w:sz="0" w:space="0" w:color="auto"/>
            <w:left w:val="none" w:sz="0" w:space="0" w:color="auto"/>
            <w:bottom w:val="none" w:sz="0" w:space="0" w:color="auto"/>
            <w:right w:val="none" w:sz="0" w:space="0" w:color="auto"/>
          </w:divBdr>
        </w:div>
        <w:div w:id="1734238124">
          <w:marLeft w:val="0"/>
          <w:marRight w:val="0"/>
          <w:marTop w:val="0"/>
          <w:marBottom w:val="0"/>
          <w:divBdr>
            <w:top w:val="none" w:sz="0" w:space="0" w:color="auto"/>
            <w:left w:val="none" w:sz="0" w:space="0" w:color="auto"/>
            <w:bottom w:val="none" w:sz="0" w:space="0" w:color="auto"/>
            <w:right w:val="none" w:sz="0" w:space="0" w:color="auto"/>
          </w:divBdr>
        </w:div>
        <w:div w:id="19168540">
          <w:marLeft w:val="0"/>
          <w:marRight w:val="0"/>
          <w:marTop w:val="0"/>
          <w:marBottom w:val="0"/>
          <w:divBdr>
            <w:top w:val="none" w:sz="0" w:space="0" w:color="auto"/>
            <w:left w:val="none" w:sz="0" w:space="0" w:color="auto"/>
            <w:bottom w:val="none" w:sz="0" w:space="0" w:color="auto"/>
            <w:right w:val="none" w:sz="0" w:space="0" w:color="auto"/>
          </w:divBdr>
        </w:div>
        <w:div w:id="1205874640">
          <w:marLeft w:val="0"/>
          <w:marRight w:val="0"/>
          <w:marTop w:val="0"/>
          <w:marBottom w:val="0"/>
          <w:divBdr>
            <w:top w:val="none" w:sz="0" w:space="0" w:color="auto"/>
            <w:left w:val="none" w:sz="0" w:space="0" w:color="auto"/>
            <w:bottom w:val="none" w:sz="0" w:space="0" w:color="auto"/>
            <w:right w:val="none" w:sz="0" w:space="0" w:color="auto"/>
          </w:divBdr>
        </w:div>
        <w:div w:id="1405951067">
          <w:marLeft w:val="0"/>
          <w:marRight w:val="0"/>
          <w:marTop w:val="0"/>
          <w:marBottom w:val="0"/>
          <w:divBdr>
            <w:top w:val="none" w:sz="0" w:space="0" w:color="auto"/>
            <w:left w:val="none" w:sz="0" w:space="0" w:color="auto"/>
            <w:bottom w:val="none" w:sz="0" w:space="0" w:color="auto"/>
            <w:right w:val="none" w:sz="0" w:space="0" w:color="auto"/>
          </w:divBdr>
        </w:div>
        <w:div w:id="1617180868">
          <w:marLeft w:val="0"/>
          <w:marRight w:val="0"/>
          <w:marTop w:val="0"/>
          <w:marBottom w:val="0"/>
          <w:divBdr>
            <w:top w:val="none" w:sz="0" w:space="0" w:color="auto"/>
            <w:left w:val="none" w:sz="0" w:space="0" w:color="auto"/>
            <w:bottom w:val="none" w:sz="0" w:space="0" w:color="auto"/>
            <w:right w:val="none" w:sz="0" w:space="0" w:color="auto"/>
          </w:divBdr>
        </w:div>
        <w:div w:id="1426537102">
          <w:marLeft w:val="0"/>
          <w:marRight w:val="0"/>
          <w:marTop w:val="0"/>
          <w:marBottom w:val="0"/>
          <w:divBdr>
            <w:top w:val="none" w:sz="0" w:space="0" w:color="auto"/>
            <w:left w:val="none" w:sz="0" w:space="0" w:color="auto"/>
            <w:bottom w:val="none" w:sz="0" w:space="0" w:color="auto"/>
            <w:right w:val="none" w:sz="0" w:space="0" w:color="auto"/>
          </w:divBdr>
        </w:div>
        <w:div w:id="1817379072">
          <w:marLeft w:val="0"/>
          <w:marRight w:val="0"/>
          <w:marTop w:val="0"/>
          <w:marBottom w:val="0"/>
          <w:divBdr>
            <w:top w:val="none" w:sz="0" w:space="0" w:color="auto"/>
            <w:left w:val="none" w:sz="0" w:space="0" w:color="auto"/>
            <w:bottom w:val="none" w:sz="0" w:space="0" w:color="auto"/>
            <w:right w:val="none" w:sz="0" w:space="0" w:color="auto"/>
          </w:divBdr>
        </w:div>
        <w:div w:id="1728067598">
          <w:marLeft w:val="0"/>
          <w:marRight w:val="0"/>
          <w:marTop w:val="0"/>
          <w:marBottom w:val="0"/>
          <w:divBdr>
            <w:top w:val="none" w:sz="0" w:space="0" w:color="auto"/>
            <w:left w:val="none" w:sz="0" w:space="0" w:color="auto"/>
            <w:bottom w:val="none" w:sz="0" w:space="0" w:color="auto"/>
            <w:right w:val="none" w:sz="0" w:space="0" w:color="auto"/>
          </w:divBdr>
        </w:div>
        <w:div w:id="2082486072">
          <w:marLeft w:val="0"/>
          <w:marRight w:val="0"/>
          <w:marTop w:val="0"/>
          <w:marBottom w:val="0"/>
          <w:divBdr>
            <w:top w:val="none" w:sz="0" w:space="0" w:color="auto"/>
            <w:left w:val="none" w:sz="0" w:space="0" w:color="auto"/>
            <w:bottom w:val="none" w:sz="0" w:space="0" w:color="auto"/>
            <w:right w:val="none" w:sz="0" w:space="0" w:color="auto"/>
          </w:divBdr>
        </w:div>
        <w:div w:id="72549392">
          <w:marLeft w:val="0"/>
          <w:marRight w:val="0"/>
          <w:marTop w:val="0"/>
          <w:marBottom w:val="0"/>
          <w:divBdr>
            <w:top w:val="none" w:sz="0" w:space="0" w:color="auto"/>
            <w:left w:val="none" w:sz="0" w:space="0" w:color="auto"/>
            <w:bottom w:val="none" w:sz="0" w:space="0" w:color="auto"/>
            <w:right w:val="none" w:sz="0" w:space="0" w:color="auto"/>
          </w:divBdr>
        </w:div>
        <w:div w:id="1583568078">
          <w:marLeft w:val="0"/>
          <w:marRight w:val="0"/>
          <w:marTop w:val="0"/>
          <w:marBottom w:val="0"/>
          <w:divBdr>
            <w:top w:val="none" w:sz="0" w:space="0" w:color="auto"/>
            <w:left w:val="none" w:sz="0" w:space="0" w:color="auto"/>
            <w:bottom w:val="none" w:sz="0" w:space="0" w:color="auto"/>
            <w:right w:val="none" w:sz="0" w:space="0" w:color="auto"/>
          </w:divBdr>
        </w:div>
      </w:divsChild>
    </w:div>
    <w:div w:id="620917139">
      <w:bodyDiv w:val="1"/>
      <w:marLeft w:val="0"/>
      <w:marRight w:val="0"/>
      <w:marTop w:val="0"/>
      <w:marBottom w:val="0"/>
      <w:divBdr>
        <w:top w:val="none" w:sz="0" w:space="0" w:color="auto"/>
        <w:left w:val="none" w:sz="0" w:space="0" w:color="auto"/>
        <w:bottom w:val="none" w:sz="0" w:space="0" w:color="auto"/>
        <w:right w:val="none" w:sz="0" w:space="0" w:color="auto"/>
      </w:divBdr>
      <w:divsChild>
        <w:div w:id="309749365">
          <w:marLeft w:val="0"/>
          <w:marRight w:val="0"/>
          <w:marTop w:val="0"/>
          <w:marBottom w:val="0"/>
          <w:divBdr>
            <w:top w:val="none" w:sz="0" w:space="0" w:color="auto"/>
            <w:left w:val="none" w:sz="0" w:space="0" w:color="auto"/>
            <w:bottom w:val="none" w:sz="0" w:space="0" w:color="auto"/>
            <w:right w:val="none" w:sz="0" w:space="0" w:color="auto"/>
          </w:divBdr>
        </w:div>
        <w:div w:id="894703797">
          <w:marLeft w:val="0"/>
          <w:marRight w:val="0"/>
          <w:marTop w:val="0"/>
          <w:marBottom w:val="0"/>
          <w:divBdr>
            <w:top w:val="none" w:sz="0" w:space="0" w:color="auto"/>
            <w:left w:val="none" w:sz="0" w:space="0" w:color="auto"/>
            <w:bottom w:val="none" w:sz="0" w:space="0" w:color="auto"/>
            <w:right w:val="none" w:sz="0" w:space="0" w:color="auto"/>
          </w:divBdr>
        </w:div>
        <w:div w:id="1820147384">
          <w:marLeft w:val="0"/>
          <w:marRight w:val="0"/>
          <w:marTop w:val="0"/>
          <w:marBottom w:val="0"/>
          <w:divBdr>
            <w:top w:val="none" w:sz="0" w:space="0" w:color="auto"/>
            <w:left w:val="none" w:sz="0" w:space="0" w:color="auto"/>
            <w:bottom w:val="none" w:sz="0" w:space="0" w:color="auto"/>
            <w:right w:val="none" w:sz="0" w:space="0" w:color="auto"/>
          </w:divBdr>
        </w:div>
        <w:div w:id="584993797">
          <w:marLeft w:val="0"/>
          <w:marRight w:val="0"/>
          <w:marTop w:val="0"/>
          <w:marBottom w:val="0"/>
          <w:divBdr>
            <w:top w:val="none" w:sz="0" w:space="0" w:color="auto"/>
            <w:left w:val="none" w:sz="0" w:space="0" w:color="auto"/>
            <w:bottom w:val="none" w:sz="0" w:space="0" w:color="auto"/>
            <w:right w:val="none" w:sz="0" w:space="0" w:color="auto"/>
          </w:divBdr>
        </w:div>
        <w:div w:id="1931305091">
          <w:marLeft w:val="0"/>
          <w:marRight w:val="0"/>
          <w:marTop w:val="0"/>
          <w:marBottom w:val="0"/>
          <w:divBdr>
            <w:top w:val="none" w:sz="0" w:space="0" w:color="auto"/>
            <w:left w:val="none" w:sz="0" w:space="0" w:color="auto"/>
            <w:bottom w:val="none" w:sz="0" w:space="0" w:color="auto"/>
            <w:right w:val="none" w:sz="0" w:space="0" w:color="auto"/>
          </w:divBdr>
        </w:div>
        <w:div w:id="376248329">
          <w:marLeft w:val="0"/>
          <w:marRight w:val="0"/>
          <w:marTop w:val="0"/>
          <w:marBottom w:val="0"/>
          <w:divBdr>
            <w:top w:val="none" w:sz="0" w:space="0" w:color="auto"/>
            <w:left w:val="none" w:sz="0" w:space="0" w:color="auto"/>
            <w:bottom w:val="none" w:sz="0" w:space="0" w:color="auto"/>
            <w:right w:val="none" w:sz="0" w:space="0" w:color="auto"/>
          </w:divBdr>
        </w:div>
      </w:divsChild>
    </w:div>
    <w:div w:id="727459460">
      <w:bodyDiv w:val="1"/>
      <w:marLeft w:val="0"/>
      <w:marRight w:val="0"/>
      <w:marTop w:val="0"/>
      <w:marBottom w:val="0"/>
      <w:divBdr>
        <w:top w:val="none" w:sz="0" w:space="0" w:color="auto"/>
        <w:left w:val="none" w:sz="0" w:space="0" w:color="auto"/>
        <w:bottom w:val="none" w:sz="0" w:space="0" w:color="auto"/>
        <w:right w:val="none" w:sz="0" w:space="0" w:color="auto"/>
      </w:divBdr>
    </w:div>
    <w:div w:id="1031806024">
      <w:bodyDiv w:val="1"/>
      <w:marLeft w:val="0"/>
      <w:marRight w:val="0"/>
      <w:marTop w:val="0"/>
      <w:marBottom w:val="0"/>
      <w:divBdr>
        <w:top w:val="none" w:sz="0" w:space="0" w:color="auto"/>
        <w:left w:val="none" w:sz="0" w:space="0" w:color="auto"/>
        <w:bottom w:val="none" w:sz="0" w:space="0" w:color="auto"/>
        <w:right w:val="none" w:sz="0" w:space="0" w:color="auto"/>
      </w:divBdr>
    </w:div>
    <w:div w:id="1350987583">
      <w:bodyDiv w:val="1"/>
      <w:marLeft w:val="0"/>
      <w:marRight w:val="0"/>
      <w:marTop w:val="0"/>
      <w:marBottom w:val="0"/>
      <w:divBdr>
        <w:top w:val="none" w:sz="0" w:space="0" w:color="auto"/>
        <w:left w:val="none" w:sz="0" w:space="0" w:color="auto"/>
        <w:bottom w:val="none" w:sz="0" w:space="0" w:color="auto"/>
        <w:right w:val="none" w:sz="0" w:space="0" w:color="auto"/>
      </w:divBdr>
    </w:div>
    <w:div w:id="1457212408">
      <w:bodyDiv w:val="1"/>
      <w:marLeft w:val="0"/>
      <w:marRight w:val="0"/>
      <w:marTop w:val="0"/>
      <w:marBottom w:val="0"/>
      <w:divBdr>
        <w:top w:val="none" w:sz="0" w:space="0" w:color="auto"/>
        <w:left w:val="none" w:sz="0" w:space="0" w:color="auto"/>
        <w:bottom w:val="none" w:sz="0" w:space="0" w:color="auto"/>
        <w:right w:val="none" w:sz="0" w:space="0" w:color="auto"/>
      </w:divBdr>
      <w:divsChild>
        <w:div w:id="1304508131">
          <w:marLeft w:val="0"/>
          <w:marRight w:val="0"/>
          <w:marTop w:val="0"/>
          <w:marBottom w:val="0"/>
          <w:divBdr>
            <w:top w:val="none" w:sz="0" w:space="0" w:color="auto"/>
            <w:left w:val="none" w:sz="0" w:space="0" w:color="auto"/>
            <w:bottom w:val="none" w:sz="0" w:space="0" w:color="auto"/>
            <w:right w:val="none" w:sz="0" w:space="0" w:color="auto"/>
          </w:divBdr>
        </w:div>
        <w:div w:id="730468747">
          <w:marLeft w:val="0"/>
          <w:marRight w:val="0"/>
          <w:marTop w:val="0"/>
          <w:marBottom w:val="0"/>
          <w:divBdr>
            <w:top w:val="none" w:sz="0" w:space="0" w:color="auto"/>
            <w:left w:val="none" w:sz="0" w:space="0" w:color="auto"/>
            <w:bottom w:val="none" w:sz="0" w:space="0" w:color="auto"/>
            <w:right w:val="none" w:sz="0" w:space="0" w:color="auto"/>
          </w:divBdr>
        </w:div>
        <w:div w:id="499852943">
          <w:marLeft w:val="0"/>
          <w:marRight w:val="0"/>
          <w:marTop w:val="0"/>
          <w:marBottom w:val="0"/>
          <w:divBdr>
            <w:top w:val="none" w:sz="0" w:space="0" w:color="auto"/>
            <w:left w:val="none" w:sz="0" w:space="0" w:color="auto"/>
            <w:bottom w:val="none" w:sz="0" w:space="0" w:color="auto"/>
            <w:right w:val="none" w:sz="0" w:space="0" w:color="auto"/>
          </w:divBdr>
        </w:div>
      </w:divsChild>
    </w:div>
    <w:div w:id="1736704319">
      <w:bodyDiv w:val="1"/>
      <w:marLeft w:val="0"/>
      <w:marRight w:val="0"/>
      <w:marTop w:val="0"/>
      <w:marBottom w:val="0"/>
      <w:divBdr>
        <w:top w:val="none" w:sz="0" w:space="0" w:color="auto"/>
        <w:left w:val="none" w:sz="0" w:space="0" w:color="auto"/>
        <w:bottom w:val="none" w:sz="0" w:space="0" w:color="auto"/>
        <w:right w:val="none" w:sz="0" w:space="0" w:color="auto"/>
      </w:divBdr>
      <w:divsChild>
        <w:div w:id="1149789503">
          <w:blockQuote w:val="1"/>
          <w:marLeft w:val="720"/>
          <w:marRight w:val="0"/>
          <w:marTop w:val="100"/>
          <w:marBottom w:val="100"/>
          <w:divBdr>
            <w:top w:val="none" w:sz="0" w:space="0" w:color="auto"/>
            <w:left w:val="none" w:sz="0" w:space="0" w:color="auto"/>
            <w:bottom w:val="none" w:sz="0" w:space="0" w:color="auto"/>
            <w:right w:val="none" w:sz="0" w:space="0" w:color="auto"/>
          </w:divBdr>
        </w:div>
        <w:div w:id="1503860194">
          <w:marLeft w:val="0"/>
          <w:marRight w:val="0"/>
          <w:marTop w:val="0"/>
          <w:marBottom w:val="0"/>
          <w:divBdr>
            <w:top w:val="none" w:sz="0" w:space="0" w:color="auto"/>
            <w:left w:val="none" w:sz="0" w:space="0" w:color="auto"/>
            <w:bottom w:val="none" w:sz="0" w:space="0" w:color="auto"/>
            <w:right w:val="none" w:sz="0" w:space="0" w:color="auto"/>
          </w:divBdr>
        </w:div>
        <w:div w:id="203520271">
          <w:marLeft w:val="0"/>
          <w:marRight w:val="0"/>
          <w:marTop w:val="0"/>
          <w:marBottom w:val="0"/>
          <w:divBdr>
            <w:top w:val="none" w:sz="0" w:space="0" w:color="auto"/>
            <w:left w:val="none" w:sz="0" w:space="0" w:color="auto"/>
            <w:bottom w:val="none" w:sz="0" w:space="0" w:color="auto"/>
            <w:right w:val="none" w:sz="0" w:space="0" w:color="auto"/>
          </w:divBdr>
        </w:div>
        <w:div w:id="1713581142">
          <w:marLeft w:val="0"/>
          <w:marRight w:val="0"/>
          <w:marTop w:val="0"/>
          <w:marBottom w:val="0"/>
          <w:divBdr>
            <w:top w:val="none" w:sz="0" w:space="0" w:color="auto"/>
            <w:left w:val="none" w:sz="0" w:space="0" w:color="auto"/>
            <w:bottom w:val="none" w:sz="0" w:space="0" w:color="auto"/>
            <w:right w:val="none" w:sz="0" w:space="0" w:color="auto"/>
          </w:divBdr>
        </w:div>
      </w:divsChild>
    </w:div>
    <w:div w:id="1789661349">
      <w:bodyDiv w:val="1"/>
      <w:marLeft w:val="0"/>
      <w:marRight w:val="0"/>
      <w:marTop w:val="0"/>
      <w:marBottom w:val="0"/>
      <w:divBdr>
        <w:top w:val="none" w:sz="0" w:space="0" w:color="auto"/>
        <w:left w:val="none" w:sz="0" w:space="0" w:color="auto"/>
        <w:bottom w:val="none" w:sz="0" w:space="0" w:color="auto"/>
        <w:right w:val="none" w:sz="0" w:space="0" w:color="auto"/>
      </w:divBdr>
      <w:divsChild>
        <w:div w:id="1421754245">
          <w:marLeft w:val="0"/>
          <w:marRight w:val="0"/>
          <w:marTop w:val="0"/>
          <w:marBottom w:val="0"/>
          <w:divBdr>
            <w:top w:val="none" w:sz="0" w:space="0" w:color="auto"/>
            <w:left w:val="none" w:sz="0" w:space="0" w:color="auto"/>
            <w:bottom w:val="none" w:sz="0" w:space="0" w:color="auto"/>
            <w:right w:val="none" w:sz="0" w:space="0" w:color="auto"/>
          </w:divBdr>
        </w:div>
        <w:div w:id="1890418084">
          <w:marLeft w:val="0"/>
          <w:marRight w:val="0"/>
          <w:marTop w:val="0"/>
          <w:marBottom w:val="0"/>
          <w:divBdr>
            <w:top w:val="none" w:sz="0" w:space="0" w:color="auto"/>
            <w:left w:val="none" w:sz="0" w:space="0" w:color="auto"/>
            <w:bottom w:val="none" w:sz="0" w:space="0" w:color="auto"/>
            <w:right w:val="none" w:sz="0" w:space="0" w:color="auto"/>
          </w:divBdr>
        </w:div>
        <w:div w:id="928805692">
          <w:marLeft w:val="0"/>
          <w:marRight w:val="0"/>
          <w:marTop w:val="0"/>
          <w:marBottom w:val="0"/>
          <w:divBdr>
            <w:top w:val="none" w:sz="0" w:space="0" w:color="auto"/>
            <w:left w:val="none" w:sz="0" w:space="0" w:color="auto"/>
            <w:bottom w:val="none" w:sz="0" w:space="0" w:color="auto"/>
            <w:right w:val="none" w:sz="0" w:space="0" w:color="auto"/>
          </w:divBdr>
        </w:div>
        <w:div w:id="1745763508">
          <w:marLeft w:val="0"/>
          <w:marRight w:val="0"/>
          <w:marTop w:val="0"/>
          <w:marBottom w:val="0"/>
          <w:divBdr>
            <w:top w:val="none" w:sz="0" w:space="0" w:color="auto"/>
            <w:left w:val="none" w:sz="0" w:space="0" w:color="auto"/>
            <w:bottom w:val="none" w:sz="0" w:space="0" w:color="auto"/>
            <w:right w:val="none" w:sz="0" w:space="0" w:color="auto"/>
          </w:divBdr>
        </w:div>
      </w:divsChild>
    </w:div>
    <w:div w:id="1865819999">
      <w:bodyDiv w:val="1"/>
      <w:marLeft w:val="0"/>
      <w:marRight w:val="0"/>
      <w:marTop w:val="0"/>
      <w:marBottom w:val="0"/>
      <w:divBdr>
        <w:top w:val="none" w:sz="0" w:space="0" w:color="auto"/>
        <w:left w:val="none" w:sz="0" w:space="0" w:color="auto"/>
        <w:bottom w:val="none" w:sz="0" w:space="0" w:color="auto"/>
        <w:right w:val="none" w:sz="0" w:space="0" w:color="auto"/>
      </w:divBdr>
    </w:div>
    <w:div w:id="1888106234">
      <w:bodyDiv w:val="1"/>
      <w:marLeft w:val="0"/>
      <w:marRight w:val="0"/>
      <w:marTop w:val="0"/>
      <w:marBottom w:val="0"/>
      <w:divBdr>
        <w:top w:val="none" w:sz="0" w:space="0" w:color="auto"/>
        <w:left w:val="none" w:sz="0" w:space="0" w:color="auto"/>
        <w:bottom w:val="none" w:sz="0" w:space="0" w:color="auto"/>
        <w:right w:val="none" w:sz="0" w:space="0" w:color="auto"/>
      </w:divBdr>
    </w:div>
    <w:div w:id="1915387730">
      <w:bodyDiv w:val="1"/>
      <w:marLeft w:val="0"/>
      <w:marRight w:val="0"/>
      <w:marTop w:val="0"/>
      <w:marBottom w:val="0"/>
      <w:divBdr>
        <w:top w:val="none" w:sz="0" w:space="0" w:color="auto"/>
        <w:left w:val="none" w:sz="0" w:space="0" w:color="auto"/>
        <w:bottom w:val="none" w:sz="0" w:space="0" w:color="auto"/>
        <w:right w:val="none" w:sz="0" w:space="0" w:color="auto"/>
      </w:divBdr>
      <w:divsChild>
        <w:div w:id="296646432">
          <w:marLeft w:val="0"/>
          <w:marRight w:val="0"/>
          <w:marTop w:val="0"/>
          <w:marBottom w:val="0"/>
          <w:divBdr>
            <w:top w:val="none" w:sz="0" w:space="0" w:color="auto"/>
            <w:left w:val="none" w:sz="0" w:space="0" w:color="auto"/>
            <w:bottom w:val="none" w:sz="0" w:space="0" w:color="auto"/>
            <w:right w:val="none" w:sz="0" w:space="0" w:color="auto"/>
          </w:divBdr>
        </w:div>
        <w:div w:id="1088649672">
          <w:marLeft w:val="0"/>
          <w:marRight w:val="0"/>
          <w:marTop w:val="0"/>
          <w:marBottom w:val="0"/>
          <w:divBdr>
            <w:top w:val="none" w:sz="0" w:space="0" w:color="auto"/>
            <w:left w:val="none" w:sz="0" w:space="0" w:color="auto"/>
            <w:bottom w:val="none" w:sz="0" w:space="0" w:color="auto"/>
            <w:right w:val="none" w:sz="0" w:space="0" w:color="auto"/>
          </w:divBdr>
        </w:div>
        <w:div w:id="569921758">
          <w:marLeft w:val="0"/>
          <w:marRight w:val="0"/>
          <w:marTop w:val="0"/>
          <w:marBottom w:val="0"/>
          <w:divBdr>
            <w:top w:val="none" w:sz="0" w:space="0" w:color="auto"/>
            <w:left w:val="none" w:sz="0" w:space="0" w:color="auto"/>
            <w:bottom w:val="none" w:sz="0" w:space="0" w:color="auto"/>
            <w:right w:val="none" w:sz="0" w:space="0" w:color="auto"/>
          </w:divBdr>
        </w:div>
      </w:divsChild>
    </w:div>
    <w:div w:id="2007391396">
      <w:bodyDiv w:val="1"/>
      <w:marLeft w:val="0"/>
      <w:marRight w:val="0"/>
      <w:marTop w:val="0"/>
      <w:marBottom w:val="0"/>
      <w:divBdr>
        <w:top w:val="none" w:sz="0" w:space="0" w:color="auto"/>
        <w:left w:val="none" w:sz="0" w:space="0" w:color="auto"/>
        <w:bottom w:val="none" w:sz="0" w:space="0" w:color="auto"/>
        <w:right w:val="none" w:sz="0" w:space="0" w:color="auto"/>
      </w:divBdr>
      <w:divsChild>
        <w:div w:id="2055960931">
          <w:marLeft w:val="0"/>
          <w:marRight w:val="0"/>
          <w:marTop w:val="0"/>
          <w:marBottom w:val="0"/>
          <w:divBdr>
            <w:top w:val="none" w:sz="0" w:space="0" w:color="auto"/>
            <w:left w:val="none" w:sz="0" w:space="0" w:color="auto"/>
            <w:bottom w:val="none" w:sz="0" w:space="0" w:color="auto"/>
            <w:right w:val="none" w:sz="0" w:space="0" w:color="auto"/>
          </w:divBdr>
        </w:div>
        <w:div w:id="45492315">
          <w:marLeft w:val="0"/>
          <w:marRight w:val="0"/>
          <w:marTop w:val="0"/>
          <w:marBottom w:val="0"/>
          <w:divBdr>
            <w:top w:val="none" w:sz="0" w:space="0" w:color="auto"/>
            <w:left w:val="none" w:sz="0" w:space="0" w:color="auto"/>
            <w:bottom w:val="none" w:sz="0" w:space="0" w:color="auto"/>
            <w:right w:val="none" w:sz="0" w:space="0" w:color="auto"/>
          </w:divBdr>
        </w:div>
        <w:div w:id="1245843372">
          <w:marLeft w:val="0"/>
          <w:marRight w:val="0"/>
          <w:marTop w:val="0"/>
          <w:marBottom w:val="0"/>
          <w:divBdr>
            <w:top w:val="none" w:sz="0" w:space="0" w:color="auto"/>
            <w:left w:val="none" w:sz="0" w:space="0" w:color="auto"/>
            <w:bottom w:val="none" w:sz="0" w:space="0" w:color="auto"/>
            <w:right w:val="none" w:sz="0" w:space="0" w:color="auto"/>
          </w:divBdr>
        </w:div>
        <w:div w:id="1400320310">
          <w:marLeft w:val="0"/>
          <w:marRight w:val="0"/>
          <w:marTop w:val="0"/>
          <w:marBottom w:val="0"/>
          <w:divBdr>
            <w:top w:val="none" w:sz="0" w:space="0" w:color="auto"/>
            <w:left w:val="none" w:sz="0" w:space="0" w:color="auto"/>
            <w:bottom w:val="none" w:sz="0" w:space="0" w:color="auto"/>
            <w:right w:val="none" w:sz="0" w:space="0" w:color="auto"/>
          </w:divBdr>
        </w:div>
        <w:div w:id="1896693938">
          <w:marLeft w:val="0"/>
          <w:marRight w:val="0"/>
          <w:marTop w:val="0"/>
          <w:marBottom w:val="0"/>
          <w:divBdr>
            <w:top w:val="none" w:sz="0" w:space="0" w:color="auto"/>
            <w:left w:val="none" w:sz="0" w:space="0" w:color="auto"/>
            <w:bottom w:val="none" w:sz="0" w:space="0" w:color="auto"/>
            <w:right w:val="none" w:sz="0" w:space="0" w:color="auto"/>
          </w:divBdr>
        </w:div>
      </w:divsChild>
    </w:div>
    <w:div w:id="2143837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elbournewater.com.au/getinvolved/applyforfunding/Pages/Rural-land-program.aspx" TargetMode="External"/><Relationship Id="rId18" Type="http://schemas.openxmlformats.org/officeDocument/2006/relationships/hyperlink" Target="mailto:Mary-kate.hockey@ppwmca.vic.gov.a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melbournewater.com.au/getinvolved/applyforfunding/Pages/Stream-frontage-management-program.aspx" TargetMode="External"/><Relationship Id="rId17" Type="http://schemas.openxmlformats.org/officeDocument/2006/relationships/hyperlink" Target="mailto:community.grants@ppwcma.vic.gov.au" TargetMode="External"/><Relationship Id="rId2" Type="http://schemas.openxmlformats.org/officeDocument/2006/relationships/numbering" Target="numbering.xml"/><Relationship Id="rId16" Type="http://schemas.openxmlformats.org/officeDocument/2006/relationships/hyperlink" Target="http://myerfoundation.org.au/grants/sustainability-environment/capacity-buildin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lbournewater.com.au/getinvolved/applyforfunding/pages/corridors-of-green-funding.aspx" TargetMode="External"/><Relationship Id="rId5" Type="http://schemas.openxmlformats.org/officeDocument/2006/relationships/webSettings" Target="webSettings.xml"/><Relationship Id="rId15" Type="http://schemas.openxmlformats.org/officeDocument/2006/relationships/hyperlink" Target="http://www.melbournewater.com.au/getinvolved/applyforfunding/Pages/Community-grants-program.aspx" TargetMode="External"/><Relationship Id="rId10" Type="http://schemas.openxmlformats.org/officeDocument/2006/relationships/hyperlink" Target="http://www.yarraranges.vic.gov.au/Property/Environment/Weeds" TargetMode="External"/><Relationship Id="rId19" Type="http://schemas.openxmlformats.org/officeDocument/2006/relationships/hyperlink" Target="mailto:stephen.thuan@ppwcma.vic.gov.au" TargetMode="External"/><Relationship Id="rId4" Type="http://schemas.openxmlformats.org/officeDocument/2006/relationships/settings" Target="settings.xml"/><Relationship Id="rId9" Type="http://schemas.openxmlformats.org/officeDocument/2006/relationships/hyperlink" Target="http://www.yarraranges.vic.gov.au/Property/Trees-vegetation/Plants-for-properties" TargetMode="External"/><Relationship Id="rId14" Type="http://schemas.openxmlformats.org/officeDocument/2006/relationships/hyperlink" Target="http://www.melbournewater.com.au/getinvolved/applyforfunding/Pages/Community-grants-program.asp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CC0C62-5F1C-4046-9176-DFCB4D1B8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TotalTime>
  <Pages>4</Pages>
  <Words>1034</Words>
  <Characters>5900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Mary-Kate Hockey</dc:creator>
  <cp:lastModifiedBy>Mary-Kate Hockey</cp:lastModifiedBy>
  <cp:revision>14</cp:revision>
  <cp:lastPrinted>2015-11-09T03:12:00Z</cp:lastPrinted>
  <dcterms:created xsi:type="dcterms:W3CDTF">2015-04-24T02:25:00Z</dcterms:created>
  <dcterms:modified xsi:type="dcterms:W3CDTF">2015-12-01T23:02:00Z</dcterms:modified>
</cp:coreProperties>
</file>